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rPr>
          <w:rFonts w:ascii="华文中宋" w:hAnsi="华文中宋" w:eastAsia="华文中宋"/>
          <w:b/>
          <w:color w:val="auto"/>
          <w:sz w:val="28"/>
          <w:szCs w:val="28"/>
        </w:rPr>
      </w:pPr>
      <w:r>
        <w:rPr>
          <w:rFonts w:hint="eastAsia" w:ascii="华文中宋" w:hAnsi="华文中宋" w:eastAsia="华文中宋"/>
          <w:b/>
          <w:color w:val="auto"/>
          <w:sz w:val="28"/>
          <w:szCs w:val="28"/>
          <w:lang w:eastAsia="zh-CN"/>
        </w:rPr>
        <w:t>2022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年湖北省普通高等学校招收中等职业学校毕业生单独招生考试</w:t>
      </w:r>
    </w:p>
    <w:p>
      <w:pPr>
        <w:jc w:val="center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民航安全技术管理</w:t>
      </w: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专业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职业适应性（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技能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）测试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大纲</w:t>
      </w:r>
    </w:p>
    <w:p>
      <w:pPr>
        <w:spacing w:before="312" w:beforeLines="100" w:after="312" w:afterLines="100" w:line="360" w:lineRule="auto"/>
        <w:jc w:val="center"/>
        <w:rPr>
          <w:rFonts w:hint="eastAsia" w:ascii="华文中宋" w:hAnsi="华文中宋" w:eastAsia="华文中宋"/>
          <w:b/>
          <w:color w:val="auto"/>
          <w:sz w:val="28"/>
          <w:szCs w:val="28"/>
        </w:rPr>
      </w:pP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（鄂州职业大学制定）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一、考试性质</w:t>
      </w:r>
    </w:p>
    <w:p>
      <w:pPr>
        <w:adjustRightInd w:val="0"/>
        <w:snapToGrid w:val="0"/>
        <w:spacing w:line="520" w:lineRule="exact"/>
        <w:ind w:firstLine="508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2022</w:t>
      </w:r>
      <w:r>
        <w:rPr>
          <w:rFonts w:hint="eastAsia" w:ascii="宋体" w:hAnsi="宋体"/>
          <w:color w:val="auto"/>
          <w:sz w:val="24"/>
        </w:rPr>
        <w:t>年湖北省普通高等学校招收中职毕业生单独招生考试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普通高校招生考试制度改革的一个重要组成部分。经省级教育行政主管部门审批授权，招生院校面向普通高中毕业生、中职毕业生和社会人员，根据自身专业教学需要设置考试科目，自行命题、考试、评价、组织考核，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根据考生的成绩，按已确定的招生计划，德、智、体、美、劳全面衡量，择优录取。</w:t>
      </w:r>
    </w:p>
    <w:p>
      <w:pPr>
        <w:adjustRightInd w:val="0"/>
        <w:snapToGrid w:val="0"/>
        <w:spacing w:line="520" w:lineRule="exact"/>
        <w:ind w:firstLine="508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</w:rPr>
        <w:t>民航安全技术管理专业</w:t>
      </w:r>
      <w:r>
        <w:rPr>
          <w:rFonts w:hint="eastAsia" w:ascii="宋体" w:hAnsi="宋体"/>
          <w:color w:val="auto"/>
          <w:sz w:val="24"/>
          <w:lang w:eastAsia="zh-CN"/>
        </w:rPr>
        <w:t>职业适应性（技能）</w:t>
      </w:r>
      <w:r>
        <w:rPr>
          <w:rFonts w:hint="eastAsia" w:ascii="宋体" w:hAnsi="宋体"/>
          <w:color w:val="auto"/>
          <w:sz w:val="24"/>
          <w:lang w:val="en-US" w:eastAsia="zh-CN"/>
        </w:rPr>
        <w:t>测试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含“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面试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+基本职业能力测试</w:t>
      </w:r>
      <w:r>
        <w:rPr>
          <w:rFonts w:hint="eastAsia" w:ascii="宋体" w:hAnsi="宋体"/>
          <w:color w:val="auto"/>
          <w:sz w:val="24"/>
          <w:lang w:val="en-US" w:eastAsia="zh-CN"/>
        </w:rPr>
        <w:t>”</w:t>
      </w:r>
      <w:r>
        <w:rPr>
          <w:rFonts w:hint="eastAsia" w:ascii="宋体" w:hAnsi="宋体"/>
          <w:color w:val="auto"/>
          <w:sz w:val="24"/>
        </w:rPr>
        <w:t>）是面向</w:t>
      </w:r>
      <w:r>
        <w:rPr>
          <w:rFonts w:ascii="宋体" w:hAnsi="宋体"/>
          <w:color w:val="auto"/>
          <w:sz w:val="24"/>
        </w:rPr>
        <w:t>中等职业学校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ascii="宋体" w:hAnsi="宋体"/>
          <w:color w:val="auto"/>
          <w:sz w:val="24"/>
        </w:rPr>
        <w:t>包括</w:t>
      </w:r>
      <w:r>
        <w:rPr>
          <w:rFonts w:hint="eastAsia" w:ascii="宋体" w:hAnsi="宋体"/>
          <w:color w:val="auto"/>
          <w:sz w:val="24"/>
        </w:rPr>
        <w:t>中等专业学校</w:t>
      </w:r>
      <w:r>
        <w:rPr>
          <w:rFonts w:ascii="宋体" w:hAnsi="宋体"/>
          <w:color w:val="auto"/>
          <w:sz w:val="24"/>
        </w:rPr>
        <w:t>、职业高中、技工学校</w:t>
      </w:r>
      <w:r>
        <w:rPr>
          <w:rFonts w:hint="eastAsia" w:ascii="宋体" w:hAnsi="宋体"/>
          <w:color w:val="auto"/>
          <w:sz w:val="24"/>
        </w:rPr>
        <w:t>和成人中专）</w:t>
      </w:r>
      <w:r>
        <w:rPr>
          <w:rFonts w:ascii="宋体" w:hAnsi="宋体"/>
          <w:color w:val="auto"/>
          <w:sz w:val="24"/>
        </w:rPr>
        <w:t>相关专业毕业生的选拔性考试</w:t>
      </w:r>
      <w:r>
        <w:rPr>
          <w:rFonts w:hint="eastAsia" w:ascii="宋体" w:hAnsi="宋体"/>
          <w:color w:val="auto"/>
          <w:sz w:val="24"/>
        </w:rPr>
        <w:t>，民航安全技术管理专业</w:t>
      </w:r>
      <w:r>
        <w:rPr>
          <w:rFonts w:hint="eastAsia" w:ascii="宋体" w:hAnsi="宋体"/>
          <w:color w:val="auto"/>
          <w:sz w:val="24"/>
          <w:lang w:eastAsia="zh-CN"/>
        </w:rPr>
        <w:t>职业适应性（技能）</w:t>
      </w:r>
      <w:r>
        <w:rPr>
          <w:rFonts w:hint="eastAsia" w:ascii="宋体" w:hAnsi="宋体"/>
          <w:color w:val="auto"/>
          <w:sz w:val="24"/>
          <w:lang w:val="en-US" w:eastAsia="zh-CN"/>
        </w:rPr>
        <w:t>测试</w:t>
      </w:r>
      <w:r>
        <w:rPr>
          <w:rFonts w:hint="eastAsia" w:ascii="宋体" w:hAnsi="宋体"/>
          <w:color w:val="auto"/>
          <w:sz w:val="24"/>
        </w:rPr>
        <w:t>应具有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较高的信度、效度，必要的区分度和适当的难度。</w:t>
      </w:r>
    </w:p>
    <w:p>
      <w:pPr>
        <w:adjustRightInd w:val="0"/>
        <w:snapToGrid w:val="0"/>
        <w:spacing w:line="520" w:lineRule="exact"/>
        <w:ind w:firstLine="508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本考试大纲适用于鄂州职业大学航空工程学院2022年“民航安全技术管理专业”单独招生综合素质测试。</w:t>
      </w:r>
    </w:p>
    <w:p/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二、考试目标及要求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（一）考试目标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根据鄂州职业大学航空工程学院人才培养定位与目标，对照专业所对接产业对人才培养的具体要求，主要考核考生在思想政治素质、社会认知、学习能力、身心素质、职业态度等方面是否具备从事相关专业学习的基本要求。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（二）能力素质要求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要求考生具有健康的身体素质、健全的心理承受能力、良好的职业素养、沟通表达能力、团队合作能力、分析和解决问题的能力，能满足本专业的从业要求。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三、考试形式及内容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综合素质测试以“面试”为主，通过考生自我介绍和回答提问，考核思想政治素质、基本文化素质、身心素质、举止礼仪、语言表达能力、应变能力和职业适应能力等几大项内容。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四、考核项目及标准</w:t>
      </w:r>
    </w:p>
    <w:p>
      <w:pPr>
        <w:adjustRightInd w:val="0"/>
        <w:snapToGrid w:val="0"/>
        <w:spacing w:line="520" w:lineRule="exact"/>
        <w:ind w:firstLine="508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考试采取“面试”形式，满分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00分。考试时间为10分钟左右。</w:t>
      </w:r>
    </w:p>
    <w:p>
      <w:pPr>
        <w:adjustRightInd w:val="0"/>
        <w:snapToGrid w:val="0"/>
        <w:spacing w:line="520" w:lineRule="exact"/>
        <w:ind w:firstLine="508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考生在自我介绍后，面试考官让考生抽取关于面试的话题，根据学生抽签情况向考生提出2到3个问题，考生当场作答。具体考核要求为：</w:t>
      </w:r>
    </w:p>
    <w:tbl>
      <w:tblPr>
        <w:tblStyle w:val="7"/>
        <w:tblpPr w:leftFromText="180" w:rightFromText="180" w:vertAnchor="text" w:horzAnchor="page" w:tblpX="1951" w:tblpY="925"/>
        <w:tblOverlap w:val="never"/>
        <w:tblW w:w="823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725"/>
        <w:gridCol w:w="1763"/>
        <w:gridCol w:w="2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DBEEF3" w:themeFill="accent5" w:themeFillTint="32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 w:themeFill="accent5" w:themeFillTint="32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项目</w:t>
            </w:r>
          </w:p>
        </w:tc>
        <w:tc>
          <w:tcPr>
            <w:tcW w:w="4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 w:themeFill="accent5" w:themeFillTint="32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内容及要求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面试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基本职业素养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中英文表达能力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（30分）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中英文自我介绍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1.口齿清楚、流利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2.思路清晰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3.表达简洁、自然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举止礼仪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0分)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行为举止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文明礼仪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礼貌周到，神情自然，谦和、自信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个人品德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0分）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政治品德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职业取向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1.认同社会主义价值观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2.正确的个人发展观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3.合适的职业发展取向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身心素质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0分)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身体素质与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心理承受能力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1.健康的身体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2.心理健全，有较好的抗压、抗挫折的心理承受力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基本职业能力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自我认知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职业生涯规划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（20分）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自我认知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有适合职业生涯规划需要的特长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1.正确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自我认知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有适合职业生涯规划需要的特长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和爱好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协作合作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0分）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有较强的主动学习意识和持续学习的能力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团队协作合作能力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1.有较强的主动学习能力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2.具备团队合作、协作能力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3.有较强集体观念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分析判断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能力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0分）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分析判断能力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应变能力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1.语言理解能力强，有阅读习惯，能学以致用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2.较好的应变能力，能比较迅速地理解老师的提问，并能较好地应对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3.较好的逻辑分析和判断能力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通识基础与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职业素养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0分）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亲和力与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服务意识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1.语调、语气运用到位，善用眼神沟通，始终保持微笑，态度和蔼亲切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2.性格开朗大方、有礼貌，热情周到，有奉献精神、合作精神</w:t>
            </w:r>
          </w:p>
        </w:tc>
      </w:tr>
    </w:tbl>
    <w:p>
      <w:pPr>
        <w:adjustRightInd w:val="0"/>
        <w:snapToGrid w:val="0"/>
        <w:spacing w:line="520" w:lineRule="exact"/>
        <w:ind w:firstLine="508"/>
        <w:rPr>
          <w:rFonts w:hint="eastAsia" w:ascii="宋体" w:hAnsi="宋体"/>
          <w:color w:val="auto"/>
          <w:sz w:val="24"/>
        </w:rPr>
      </w:pPr>
    </w:p>
    <w:p>
      <w:r>
        <w:rPr>
          <w:rFonts w:hint="eastAsia"/>
        </w:rPr>
        <w:t>五、考生须知：</w:t>
      </w:r>
    </w:p>
    <w:p>
      <w:pPr>
        <w:ind w:firstLine="420" w:firstLineChars="200"/>
      </w:pPr>
      <w:r>
        <w:rPr>
          <w:rFonts w:hint="eastAsia"/>
        </w:rPr>
        <w:t>1.考生提前30分钟到达候考室待考；</w:t>
      </w:r>
    </w:p>
    <w:p>
      <w:pPr>
        <w:ind w:firstLine="420" w:firstLineChars="200"/>
      </w:pPr>
      <w:r>
        <w:rPr>
          <w:rFonts w:hint="eastAsia"/>
        </w:rPr>
        <w:t>2.考生在参加考核时，不得向考核人员透露任何个人信息；</w:t>
      </w:r>
    </w:p>
    <w:p>
      <w:pPr>
        <w:ind w:firstLine="420" w:firstLineChars="200"/>
      </w:pPr>
      <w:r>
        <w:rPr>
          <w:rFonts w:hint="eastAsia"/>
        </w:rPr>
        <w:t>3.考生不得携带通讯设备、电子储存设备等与测试无关的任何物品进场；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4.无色盲、色弱，考生须在综合素质测试时进行相关检测，色盲、色弱患者将不予录取。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adjustRightInd w:val="0"/>
        <w:snapToGrid w:val="0"/>
        <w:spacing w:after="0" w:line="360" w:lineRule="auto"/>
        <w:jc w:val="center"/>
        <w:rPr>
          <w:rFonts w:hint="eastAsia" w:ascii="华文细黑" w:hAnsi="华文细黑" w:eastAsia="华文细黑"/>
          <w:b/>
          <w:sz w:val="24"/>
          <w:szCs w:val="24"/>
          <w:lang w:eastAsia="zh-CN"/>
        </w:rPr>
      </w:pPr>
    </w:p>
    <w:p>
      <w:pPr>
        <w:adjustRightInd w:val="0"/>
        <w:snapToGrid w:val="0"/>
        <w:spacing w:after="0" w:line="360" w:lineRule="auto"/>
        <w:jc w:val="center"/>
        <w:rPr>
          <w:rFonts w:hint="eastAsia" w:ascii="华文细黑" w:hAnsi="华文细黑" w:eastAsia="华文细黑"/>
          <w:b/>
          <w:sz w:val="24"/>
          <w:szCs w:val="24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after="0" w:line="360" w:lineRule="auto"/>
        <w:jc w:val="center"/>
        <w:rPr>
          <w:rFonts w:ascii="华文细黑" w:hAnsi="华文细黑" w:eastAsia="华文细黑"/>
          <w:b/>
          <w:sz w:val="24"/>
          <w:szCs w:val="24"/>
        </w:rPr>
      </w:pPr>
      <w:r>
        <w:rPr>
          <w:rFonts w:hint="eastAsia" w:ascii="华文细黑" w:hAnsi="华文细黑" w:eastAsia="华文细黑"/>
          <w:b/>
          <w:sz w:val="24"/>
          <w:szCs w:val="24"/>
          <w:lang w:eastAsia="zh-CN"/>
        </w:rPr>
        <w:t>2022</w:t>
      </w:r>
      <w:r>
        <w:rPr>
          <w:rFonts w:hint="eastAsia" w:ascii="华文细黑" w:hAnsi="华文细黑" w:eastAsia="华文细黑"/>
          <w:b/>
          <w:sz w:val="24"/>
          <w:szCs w:val="24"/>
        </w:rPr>
        <w:t>年</w:t>
      </w:r>
      <w:r>
        <w:rPr>
          <w:rFonts w:hint="eastAsia" w:ascii="华文细黑" w:hAnsi="华文细黑" w:eastAsia="华文细黑"/>
          <w:b/>
          <w:sz w:val="24"/>
          <w:szCs w:val="24"/>
          <w:lang w:eastAsia="zh-CN"/>
        </w:rPr>
        <w:t>鄂州职业大学</w:t>
      </w:r>
      <w:r>
        <w:rPr>
          <w:rFonts w:hint="eastAsia" w:ascii="华文细黑" w:hAnsi="华文细黑" w:eastAsia="华文细黑"/>
          <w:b/>
          <w:sz w:val="24"/>
          <w:szCs w:val="24"/>
        </w:rPr>
        <w:t>“民航安全技术管理专业”</w:t>
      </w:r>
      <w:r>
        <w:rPr>
          <w:rFonts w:ascii="华文细黑" w:hAnsi="华文细黑" w:eastAsia="华文细黑"/>
          <w:b/>
          <w:sz w:val="24"/>
          <w:szCs w:val="24"/>
        </w:rPr>
        <w:t>面试</w:t>
      </w:r>
      <w:r>
        <w:rPr>
          <w:rFonts w:hint="eastAsia" w:ascii="华文细黑" w:hAnsi="华文细黑" w:eastAsia="华文细黑"/>
          <w:b/>
          <w:sz w:val="24"/>
          <w:szCs w:val="24"/>
          <w:lang w:eastAsia="zh-CN"/>
        </w:rPr>
        <w:t>审查</w:t>
      </w:r>
      <w:r>
        <w:rPr>
          <w:rFonts w:hint="eastAsia" w:ascii="华文细黑" w:hAnsi="华文细黑" w:eastAsia="华文细黑"/>
          <w:b/>
          <w:sz w:val="24"/>
          <w:szCs w:val="24"/>
        </w:rPr>
        <w:t>表</w:t>
      </w:r>
    </w:p>
    <w:tbl>
      <w:tblPr>
        <w:tblStyle w:val="8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137"/>
        <w:gridCol w:w="1341"/>
        <w:gridCol w:w="1512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华文细黑" w:hAnsi="华文细黑" w:eastAsia="华文细黑"/>
                <w:b/>
                <w:sz w:val="28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8"/>
                <w:szCs w:val="21"/>
              </w:rPr>
              <w:t>考生自主</w:t>
            </w:r>
            <w:r>
              <w:rPr>
                <w:rFonts w:ascii="华文细黑" w:hAnsi="华文细黑" w:eastAsia="华文细黑"/>
                <w:b/>
                <w:sz w:val="28"/>
                <w:szCs w:val="21"/>
              </w:rPr>
              <w:t>填报</w:t>
            </w:r>
            <w:r>
              <w:rPr>
                <w:rFonts w:hint="eastAsia" w:ascii="华文细黑" w:hAnsi="华文细黑" w:eastAsia="华文细黑"/>
                <w:b/>
                <w:sz w:val="28"/>
                <w:szCs w:val="21"/>
              </w:rPr>
              <w:t>：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b/>
                <w:color w:val="000000"/>
                <w:sz w:val="21"/>
                <w:szCs w:val="21"/>
              </w:rPr>
              <w:t>面试时间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ind w:firstLine="840" w:firstLineChars="400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 xml:space="preserve">月  </w:t>
            </w:r>
            <w:r>
              <w:rPr>
                <w:rFonts w:hint="eastAsia" w:ascii="华文细黑" w:hAnsi="华文细黑" w:eastAsia="华文细黑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1" w:type="dxa"/>
            <w:gridSpan w:val="5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b/>
                <w:color w:val="000000"/>
                <w:sz w:val="21"/>
                <w:szCs w:val="21"/>
              </w:rPr>
              <w:t>个人及家庭信息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13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男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女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213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原就读学校</w:t>
            </w:r>
          </w:p>
        </w:tc>
        <w:tc>
          <w:tcPr>
            <w:tcW w:w="4990" w:type="dxa"/>
            <w:gridSpan w:val="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招生类型</w:t>
            </w:r>
          </w:p>
        </w:tc>
        <w:tc>
          <w:tcPr>
            <w:tcW w:w="4990" w:type="dxa"/>
            <w:gridSpan w:val="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sz w:val="21"/>
                <w:szCs w:val="21"/>
              </w:rPr>
              <w:t xml:space="preserve">中高职对口生 </w:t>
            </w:r>
            <w:r>
              <w:rPr>
                <w:rFonts w:hint="eastAsia" w:ascii="华文宋体" w:hAnsi="华文宋体" w:eastAsia="华文宋体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宋体" w:hAnsi="华文宋体" w:eastAsia="华文宋体" w:cs="宋体"/>
                <w:color w:val="000000"/>
                <w:sz w:val="21"/>
                <w:szCs w:val="21"/>
              </w:rPr>
              <w:t xml:space="preserve">      单招考生 </w:t>
            </w:r>
            <w:r>
              <w:rPr>
                <w:rFonts w:hint="eastAsia" w:ascii="华文宋体" w:hAnsi="华文宋体" w:eastAsia="华文宋体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宋体" w:hAnsi="华文宋体" w:eastAsia="华文宋体" w:cs="宋体"/>
                <w:color w:val="000000"/>
                <w:sz w:val="21"/>
                <w:szCs w:val="21"/>
              </w:rPr>
              <w:t xml:space="preserve">     普通高考生 </w:t>
            </w:r>
            <w:r>
              <w:rPr>
                <w:rFonts w:hint="eastAsia" w:ascii="华文宋体" w:hAnsi="华文宋体" w:eastAsia="华文宋体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4990" w:type="dxa"/>
            <w:gridSpan w:val="3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</w:tbl>
    <w:tbl>
      <w:tblPr>
        <w:tblStyle w:val="7"/>
        <w:tblW w:w="850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1443"/>
        <w:gridCol w:w="2175"/>
        <w:gridCol w:w="2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1.有无心脏病史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2.</w:t>
            </w:r>
            <w:r>
              <w:rPr>
                <w:rFonts w:ascii="华文细黑" w:hAnsi="华文细黑" w:eastAsia="华文细黑" w:cs="宋体"/>
                <w:bCs/>
                <w:color w:val="auto"/>
                <w:sz w:val="21"/>
                <w:szCs w:val="21"/>
              </w:rPr>
              <w:t>有无</w:t>
            </w:r>
            <w:r>
              <w:rPr>
                <w:rFonts w:hint="eastAsia" w:ascii="华文细黑" w:hAnsi="华文细黑" w:eastAsia="华文细黑" w:cs="宋体"/>
                <w:bCs/>
                <w:color w:val="auto"/>
                <w:sz w:val="21"/>
                <w:szCs w:val="21"/>
              </w:rPr>
              <w:t>慢性血液病史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auto"/>
                <w:sz w:val="21"/>
                <w:szCs w:val="21"/>
              </w:rPr>
              <w:t>3.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 xml:space="preserve"> 有无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慢性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传染病史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auto"/>
                <w:sz w:val="21"/>
                <w:szCs w:val="21"/>
              </w:rPr>
              <w:t>4.其他慢性病史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华文细黑" w:hAnsi="华文细黑" w:eastAsia="华文细黑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5.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有无手术史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6.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0"/>
                <w:szCs w:val="21"/>
              </w:rPr>
              <w:t>有无狐臭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7.有无肝肾病史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8.有无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精神病史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9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有无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癫痫病史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0"/>
                <w:szCs w:val="21"/>
              </w:rPr>
              <w:t>10.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有无慢性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皮肤病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史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11.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本人有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  <w:lang w:eastAsia="zh-CN"/>
              </w:rPr>
              <w:t>违法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犯罪记录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华文细黑" w:hAnsi="华文细黑" w:eastAsia="华文细黑" w:cs="宋体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auto"/>
                <w:sz w:val="21"/>
                <w:szCs w:val="21"/>
              </w:rPr>
              <w:t>12.父母及直系亲属有无</w:t>
            </w:r>
            <w:r>
              <w:rPr>
                <w:rFonts w:hint="eastAsia" w:ascii="华文细黑" w:hAnsi="华文细黑" w:eastAsia="华文细黑" w:cs="宋体"/>
                <w:bCs/>
                <w:color w:val="auto"/>
                <w:sz w:val="21"/>
                <w:szCs w:val="21"/>
                <w:lang w:eastAsia="zh-CN"/>
              </w:rPr>
              <w:t>违法</w:t>
            </w:r>
            <w:r>
              <w:rPr>
                <w:rFonts w:hint="eastAsia" w:ascii="华文细黑" w:hAnsi="华文细黑" w:eastAsia="华文细黑" w:cs="宋体"/>
                <w:bCs/>
                <w:color w:val="auto"/>
                <w:sz w:val="21"/>
                <w:szCs w:val="21"/>
              </w:rPr>
              <w:t>犯罪记录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hAnsi="华文细黑" w:eastAsia="华文细黑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0"/>
                <w:szCs w:val="21"/>
              </w:rPr>
              <w:t>.</w:t>
            </w:r>
            <w:r>
              <w:rPr>
                <w:rFonts w:hint="eastAsia" w:ascii="华文细黑" w:hAnsi="华文细黑" w:eastAsia="华文细黑"/>
                <w:sz w:val="21"/>
                <w:szCs w:val="21"/>
              </w:rPr>
              <w:t>色弱、色盲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default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14.口吃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15.纹身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lang w:val="en-US" w:eastAsia="zh-CN"/>
              </w:rPr>
              <w:t>16.残疾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default" w:ascii="华文细黑" w:hAnsi="华文细黑" w:eastAsia="华文细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lang w:val="en-US" w:eastAsia="zh-CN"/>
              </w:rPr>
              <w:t>17.裸露部位疤痕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default"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  <w:lang w:val="en-US" w:eastAsia="zh-CN"/>
              </w:rPr>
              <w:t>18、异常体型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t xml:space="preserve">   无</w:t>
            </w:r>
            <w:r>
              <w:rPr>
                <w:rFonts w:hint="eastAsia" w:ascii="华文细黑" w:hAnsi="华文细黑" w:eastAsia="华文细黑" w:cs="宋体"/>
                <w:color w:val="000000"/>
                <w:sz w:val="21"/>
                <w:szCs w:val="21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左眼视力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="宋体"/>
                <w:bCs/>
                <w:color w:val="000000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右眼视力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体重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华文细黑" w:hAnsi="华文细黑" w:eastAsia="华文细黑" w:cs="宋体"/>
                <w:bCs/>
                <w:color w:val="000000"/>
                <w:sz w:val="21"/>
                <w:szCs w:val="21"/>
              </w:rPr>
              <w:t>kg</w:t>
            </w:r>
            <w:r>
              <w:rPr>
                <w:rFonts w:ascii="华文细黑" w:hAnsi="华文细黑" w:eastAsia="华文细黑" w:cs="宋体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="宋体"/>
                <w:bCs/>
                <w:color w:val="000000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身高（c</w:t>
            </w:r>
            <w:r>
              <w:rPr>
                <w:rFonts w:ascii="华文细黑" w:hAnsi="华文细黑" w:eastAsia="华文细黑"/>
                <w:sz w:val="21"/>
                <w:szCs w:val="21"/>
              </w:rPr>
              <w:t>m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华文细黑" w:hAnsi="华文细黑" w:eastAsia="华文细黑" w:cstheme="minorBidi"/>
                <w:color w:val="000000" w:themeColor="text1"/>
                <w:kern w:val="0"/>
                <w:sz w:val="21"/>
                <w:szCs w:val="21"/>
                <w:lang w:val="en-GB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华文细黑" w:hAnsi="华文细黑" w:eastAsia="华文细黑" w:cs="宋体"/>
                <w:b/>
                <w:bCs/>
                <w:color w:val="000000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>注：如表中项目填“有”，要填写具体情况描述；如有隐瞒虚报情况而造成个人入学、专业调整及就业影响，后果自行承担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/>
              <w:rPr>
                <w:rFonts w:hint="eastAsia" w:ascii="华文细黑" w:hAnsi="华文细黑" w:eastAsia="华文细黑" w:cs="宋体"/>
                <w:bCs/>
                <w:color w:val="000000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华文细黑" w:hAnsi="华文细黑" w:eastAsia="华文细黑" w:cs="宋体"/>
                <w:b/>
                <w:color w:val="000000"/>
                <w:sz w:val="21"/>
                <w:szCs w:val="21"/>
                <w:lang w:val="en-US"/>
              </w:rPr>
              <w:t>在校期间获奖记录：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0"/>
              <w:jc w:val="both"/>
              <w:rPr>
                <w:rFonts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>★本人已详细阅读《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  <w:lang w:eastAsia="zh-CN"/>
              </w:rPr>
              <w:t>鄂州职大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>专业告知书》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  <w:lang w:eastAsia="zh-CN"/>
              </w:rPr>
              <w:t>背面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>内容，知晓本专业及民航从业要求，如实填写个人情况自愿报读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  <w:lang w:eastAsia="zh-CN"/>
              </w:rPr>
              <w:t>“民航安全技术管理专业”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after="0"/>
              <w:jc w:val="both"/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  <w:p>
            <w:pPr>
              <w:adjustRightInd w:val="0"/>
              <w:snapToGrid w:val="0"/>
              <w:spacing w:after="0"/>
              <w:ind w:firstLine="1051" w:firstLineChars="500"/>
              <w:jc w:val="both"/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after="0"/>
              <w:ind w:firstLine="1051" w:firstLineChars="500"/>
              <w:jc w:val="both"/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after="0"/>
              <w:ind w:firstLine="4625" w:firstLineChars="2200"/>
              <w:jc w:val="both"/>
              <w:rPr>
                <w:rFonts w:hint="eastAsia" w:ascii="华文细黑" w:hAnsi="华文细黑" w:eastAsia="华文细黑" w:cs="宋体"/>
                <w:b/>
                <w:bCs/>
                <w:color w:val="000000"/>
                <w:kern w:val="2"/>
                <w:sz w:val="21"/>
                <w:szCs w:val="21"/>
                <w:u w:val="single"/>
                <w:lang w:val="en-GB" w:eastAsia="zh-CN" w:bidi="ar-SA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sz w:val="21"/>
                <w:szCs w:val="21"/>
              </w:rPr>
              <w:t xml:space="preserve">    学生签名：</w:t>
            </w:r>
          </w:p>
        </w:tc>
      </w:tr>
    </w:tbl>
    <w:p>
      <w:pPr>
        <w:ind w:firstLine="643" w:firstLineChars="200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ind w:firstLine="643" w:firstLineChars="200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ind w:firstLine="643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鄂州职业大学“民航安全技术管理专业”面试告知书</w:t>
      </w:r>
    </w:p>
    <w:p>
      <w:pPr>
        <w:pStyle w:val="13"/>
        <w:numPr>
          <w:ilvl w:val="0"/>
          <w:numId w:val="0"/>
        </w:numPr>
        <w:ind w:left="142" w:leftChars="0"/>
        <w:rPr>
          <w:rFonts w:ascii="仿宋_GB2312" w:eastAsia="仿宋_GB2312"/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参加本专业面试的考生，不能完全检测出考生是否符合招生简章中的招生条件，考生必须对照招生条件检查是否有不对应的情况。考生面试录取后需再参加开学复试，如复试发现考生隐瞒虚报情况造成未达到招生条件的，则考生必须转专业。</w:t>
      </w:r>
    </w:p>
    <w:p>
      <w:pPr>
        <w:pStyle w:val="13"/>
        <w:ind w:left="562" w:firstLine="0" w:firstLineChars="0"/>
        <w:jc w:val="center"/>
        <w:rPr>
          <w:rFonts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知晓，并接受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知晓，不接受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>
      <w:pPr>
        <w:pStyle w:val="13"/>
        <w:ind w:left="562" w:firstLine="0" w:firstLineChars="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就读本专业，除缴纳学费外，需缴纳服装费。</w:t>
      </w:r>
    </w:p>
    <w:p>
      <w:pPr>
        <w:pStyle w:val="13"/>
        <w:ind w:firstLineChars="175"/>
        <w:jc w:val="center"/>
        <w:rPr>
          <w:rFonts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知晓，并接受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知晓，不接受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>
      <w:pPr>
        <w:rPr>
          <w:rFonts w:ascii="仿宋_GB2312" w:eastAsia="仿宋_GB2312"/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在机场和航空公司工作，需提供父母双方和本人的“无犯罪记录证明”，否则不予录用。</w:t>
      </w:r>
    </w:p>
    <w:p>
      <w:pPr>
        <w:pStyle w:val="13"/>
        <w:ind w:firstLineChars="175"/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知晓，并接受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知晓，不接受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>
      <w:pPr>
        <w:pStyle w:val="13"/>
        <w:ind w:left="420" w:firstLine="0" w:firstLineChars="0"/>
        <w:rPr>
          <w:rFonts w:ascii="仿宋_GB2312" w:eastAsia="仿宋_GB2312"/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在民航部门工作，会出现节假日要上班、由于航班延误，有可能出现无限延长工作时间，作息时间与常人颠倒等情况。</w:t>
      </w:r>
    </w:p>
    <w:p>
      <w:pPr>
        <w:pStyle w:val="13"/>
        <w:ind w:firstLine="0" w:firstLineChars="0"/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知晓，并接受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知晓，不接受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>
      <w:pPr>
        <w:pStyle w:val="13"/>
        <w:ind w:left="420" w:firstLine="0" w:firstLineChars="0"/>
        <w:rPr>
          <w:rFonts w:ascii="仿宋_GB2312" w:eastAsia="仿宋_GB2312"/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在民航部门工作，会出现工作地点远离家乡，没有亲人在身边的情况。</w:t>
      </w:r>
    </w:p>
    <w:p>
      <w:pPr>
        <w:pStyle w:val="13"/>
        <w:ind w:left="420" w:firstLine="0" w:firstLineChars="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知晓，并接受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知晓，不接受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>
      <w:pPr>
        <w:pStyle w:val="13"/>
        <w:ind w:left="561" w:firstLine="0" w:firstLineChars="0"/>
        <w:rPr>
          <w:rFonts w:ascii="仿宋_GB2312" w:eastAsia="仿宋_GB2312"/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就读本专业，需接受本专业的特殊管理，例如不抽烟喝酒、不纹身、宿舍内务干净整洁、专业课程着制服上课等要求。</w:t>
      </w:r>
    </w:p>
    <w:p>
      <w:pPr>
        <w:pStyle w:val="13"/>
        <w:ind w:left="420" w:firstLine="0" w:firstLineChars="0"/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知晓，并接受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知晓，不接受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>
      <w:pPr>
        <w:pStyle w:val="13"/>
        <w:tabs>
          <w:tab w:val="left" w:pos="2352"/>
        </w:tabs>
        <w:ind w:left="561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</w:p>
    <w:p>
      <w:pPr>
        <w:pStyle w:val="13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就读本专业，需要学习化妆这门课程，需按照教学要求自行购买适合自己皮肤的基础化妆用品。</w:t>
      </w:r>
    </w:p>
    <w:p>
      <w:pPr>
        <w:pStyle w:val="13"/>
        <w:ind w:left="420" w:firstLine="0" w:firstLineChars="0"/>
        <w:jc w:val="center"/>
        <w:rPr>
          <w:rFonts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知晓，并接受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知晓，不接受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>
      <w:pPr>
        <w:pStyle w:val="13"/>
        <w:ind w:left="420" w:firstLine="0" w:firstLineChars="0"/>
        <w:rPr>
          <w:sz w:val="22"/>
        </w:rPr>
      </w:pPr>
    </w:p>
    <w:p>
      <w:pPr>
        <w:pStyle w:val="13"/>
        <w:spacing w:line="276" w:lineRule="auto"/>
        <w:ind w:firstLine="6000" w:firstLineChars="2500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3"/>
        <w:spacing w:line="276" w:lineRule="auto"/>
        <w:ind w:firstLine="6000" w:firstLineChars="2500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学生已阅读并签名：</w:t>
      </w:r>
    </w:p>
    <w:p>
      <w:pPr>
        <w:pStyle w:val="13"/>
        <w:wordWrap w:val="0"/>
        <w:spacing w:line="276" w:lineRule="auto"/>
        <w:ind w:left="561" w:right="480" w:firstLine="0" w:firstLineChars="0"/>
        <w:jc w:val="right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 月   </w:t>
      </w:r>
      <w:r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after="0" w:line="360" w:lineRule="auto"/>
        <w:rPr>
          <w:rFonts w:ascii="华文细黑" w:hAnsi="华文细黑" w:eastAsia="华文细黑"/>
        </w:rPr>
      </w:pPr>
    </w:p>
    <w:p>
      <w:pPr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B5F7C"/>
    <w:multiLevelType w:val="multilevel"/>
    <w:tmpl w:val="7DFB5F7C"/>
    <w:lvl w:ilvl="0" w:tentative="0">
      <w:start w:val="1"/>
      <w:numFmt w:val="bullet"/>
      <w:lvlText w:val=""/>
      <w:lvlJc w:val="left"/>
      <w:pPr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9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11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53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95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7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9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21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3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DQxMjAwMjUyMTExNjlmMDQzMDViY2ZiM2FhZTMifQ=="/>
  </w:docVars>
  <w:rsids>
    <w:rsidRoot w:val="00CE4B6A"/>
    <w:rsid w:val="000C0209"/>
    <w:rsid w:val="0017217F"/>
    <w:rsid w:val="001974E1"/>
    <w:rsid w:val="001D768C"/>
    <w:rsid w:val="00224D37"/>
    <w:rsid w:val="00256F91"/>
    <w:rsid w:val="00264323"/>
    <w:rsid w:val="00280D17"/>
    <w:rsid w:val="00330F50"/>
    <w:rsid w:val="00383C5C"/>
    <w:rsid w:val="003B1333"/>
    <w:rsid w:val="003B6037"/>
    <w:rsid w:val="003F4DFC"/>
    <w:rsid w:val="0041121E"/>
    <w:rsid w:val="00432E86"/>
    <w:rsid w:val="004E70F3"/>
    <w:rsid w:val="00557C17"/>
    <w:rsid w:val="00653785"/>
    <w:rsid w:val="00675879"/>
    <w:rsid w:val="006C2D23"/>
    <w:rsid w:val="006E09D0"/>
    <w:rsid w:val="00731483"/>
    <w:rsid w:val="00785F0D"/>
    <w:rsid w:val="007974F6"/>
    <w:rsid w:val="007A4D11"/>
    <w:rsid w:val="007B64A3"/>
    <w:rsid w:val="007F2D46"/>
    <w:rsid w:val="00824407"/>
    <w:rsid w:val="00876C1E"/>
    <w:rsid w:val="008C286F"/>
    <w:rsid w:val="008F2B6C"/>
    <w:rsid w:val="00911CBB"/>
    <w:rsid w:val="00954DA7"/>
    <w:rsid w:val="0096281C"/>
    <w:rsid w:val="00AC0490"/>
    <w:rsid w:val="00B006AC"/>
    <w:rsid w:val="00B27103"/>
    <w:rsid w:val="00B44E7A"/>
    <w:rsid w:val="00B50948"/>
    <w:rsid w:val="00B80150"/>
    <w:rsid w:val="00BF31AD"/>
    <w:rsid w:val="00C4223C"/>
    <w:rsid w:val="00CB6228"/>
    <w:rsid w:val="00CE4B6A"/>
    <w:rsid w:val="00D46A99"/>
    <w:rsid w:val="00D97D6D"/>
    <w:rsid w:val="00DA4987"/>
    <w:rsid w:val="00E01ECD"/>
    <w:rsid w:val="00E160B4"/>
    <w:rsid w:val="00E54C2D"/>
    <w:rsid w:val="00E67AC8"/>
    <w:rsid w:val="00E95995"/>
    <w:rsid w:val="00EB3B46"/>
    <w:rsid w:val="00EB7577"/>
    <w:rsid w:val="00ED0CF0"/>
    <w:rsid w:val="00EE17EF"/>
    <w:rsid w:val="00F17904"/>
    <w:rsid w:val="00FC7763"/>
    <w:rsid w:val="00FE012C"/>
    <w:rsid w:val="00FE596C"/>
    <w:rsid w:val="11184E07"/>
    <w:rsid w:val="1A15203B"/>
    <w:rsid w:val="1CF26B54"/>
    <w:rsid w:val="2B5D3585"/>
    <w:rsid w:val="385A5A49"/>
    <w:rsid w:val="481C5816"/>
    <w:rsid w:val="4C0513A3"/>
    <w:rsid w:val="4C561BFF"/>
    <w:rsid w:val="5805272B"/>
    <w:rsid w:val="74C0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2327</Words>
  <Characters>2405</Characters>
  <Lines>9</Lines>
  <Paragraphs>2</Paragraphs>
  <TotalTime>5</TotalTime>
  <ScaleCrop>false</ScaleCrop>
  <LinksUpToDate>false</LinksUpToDate>
  <CharactersWithSpaces>2554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2022-05-18T03:41:00Z</dcterms:created>
  <dc:creator>china</dc:creator>
  <cp:lastModifiedBy>苏happy</cp:lastModifiedBy>
  <dcterms:modified xsi:type="dcterms:W3CDTF">2022-05-18T09:04:34Z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598FEEDD1786462EA200A82A799485C7</vt:lpwstr>
  </property>
</Properties>
</file>