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BE" w:rsidRPr="00875838" w:rsidRDefault="009A78BE" w:rsidP="009A78BE">
      <w:pPr>
        <w:spacing w:line="360" w:lineRule="auto"/>
        <w:rPr>
          <w:rFonts w:hint="eastAsia"/>
          <w:caps/>
          <w:sz w:val="24"/>
          <w:szCs w:val="24"/>
        </w:rPr>
      </w:pPr>
      <w:r w:rsidRPr="00875838">
        <w:rPr>
          <w:rFonts w:cs="宋体" w:hint="eastAsia"/>
          <w:kern w:val="0"/>
          <w:sz w:val="24"/>
          <w:szCs w:val="24"/>
        </w:rPr>
        <w:t>附表</w:t>
      </w:r>
      <w:r w:rsidRPr="00875838">
        <w:rPr>
          <w:rFonts w:cs="宋体" w:hint="eastAsia"/>
          <w:kern w:val="0"/>
          <w:sz w:val="24"/>
          <w:szCs w:val="24"/>
        </w:rPr>
        <w:t>1</w:t>
      </w:r>
      <w:r w:rsidRPr="00875838">
        <w:rPr>
          <w:rFonts w:cs="宋体" w:hint="eastAsia"/>
          <w:kern w:val="0"/>
          <w:sz w:val="24"/>
          <w:szCs w:val="24"/>
        </w:rPr>
        <w:t>：</w:t>
      </w:r>
      <w:r w:rsidRPr="00875838">
        <w:rPr>
          <w:rFonts w:hint="eastAsia"/>
          <w:caps/>
          <w:sz w:val="24"/>
          <w:szCs w:val="24"/>
        </w:rPr>
        <w:t xml:space="preserve">   </w:t>
      </w:r>
    </w:p>
    <w:p w:rsidR="009A78BE" w:rsidRPr="00875838" w:rsidRDefault="009A78BE" w:rsidP="009A78BE">
      <w:pPr>
        <w:jc w:val="center"/>
        <w:rPr>
          <w:rFonts w:ascii="黑体" w:eastAsia="黑体" w:hint="eastAsia"/>
          <w:b/>
          <w:caps/>
          <w:sz w:val="32"/>
          <w:szCs w:val="32"/>
        </w:rPr>
      </w:pPr>
      <w:r w:rsidRPr="00875838">
        <w:rPr>
          <w:rFonts w:ascii="黑体" w:eastAsia="黑体" w:cs="黑体" w:hint="eastAsia"/>
          <w:kern w:val="0"/>
          <w:sz w:val="28"/>
          <w:szCs w:val="28"/>
        </w:rPr>
        <w:t>鄂州职业大学2016-2017-</w:t>
      </w:r>
      <w:r>
        <w:rPr>
          <w:rFonts w:ascii="黑体" w:eastAsia="黑体" w:cs="黑体" w:hint="eastAsia"/>
          <w:kern w:val="0"/>
          <w:sz w:val="28"/>
          <w:szCs w:val="28"/>
        </w:rPr>
        <w:t>2</w:t>
      </w:r>
      <w:r w:rsidRPr="00875838">
        <w:rPr>
          <w:rFonts w:ascii="黑体" w:eastAsia="黑体" w:cs="黑体" w:hint="eastAsia"/>
          <w:kern w:val="0"/>
          <w:sz w:val="28"/>
          <w:szCs w:val="28"/>
        </w:rPr>
        <w:t>学期期</w:t>
      </w:r>
      <w:proofErr w:type="gramStart"/>
      <w:r w:rsidRPr="00875838">
        <w:rPr>
          <w:rFonts w:ascii="黑体" w:eastAsia="黑体" w:cs="黑体" w:hint="eastAsia"/>
          <w:kern w:val="0"/>
          <w:sz w:val="28"/>
          <w:szCs w:val="28"/>
        </w:rPr>
        <w:t>初教学</w:t>
      </w:r>
      <w:proofErr w:type="gramEnd"/>
      <w:r w:rsidRPr="00875838">
        <w:rPr>
          <w:rFonts w:ascii="黑体" w:eastAsia="黑体" w:cs="黑体" w:hint="eastAsia"/>
          <w:kern w:val="0"/>
          <w:sz w:val="28"/>
          <w:szCs w:val="28"/>
        </w:rPr>
        <w:t>自查评分表</w:t>
      </w:r>
    </w:p>
    <w:p w:rsidR="009A78BE" w:rsidRPr="00875838" w:rsidRDefault="009A78BE" w:rsidP="009A78BE">
      <w:pPr>
        <w:jc w:val="left"/>
        <w:rPr>
          <w:rFonts w:hint="eastAsia"/>
          <w:caps/>
          <w:sz w:val="28"/>
          <w:szCs w:val="28"/>
        </w:rPr>
      </w:pPr>
      <w:r w:rsidRPr="00875838">
        <w:rPr>
          <w:rFonts w:hint="eastAsia"/>
          <w:caps/>
          <w:sz w:val="28"/>
          <w:szCs w:val="28"/>
        </w:rPr>
        <w:t>院部：</w:t>
      </w:r>
    </w:p>
    <w:tbl>
      <w:tblPr>
        <w:tblW w:w="882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591"/>
        <w:gridCol w:w="631"/>
        <w:gridCol w:w="618"/>
      </w:tblGrid>
      <w:tr w:rsidR="009A78BE" w:rsidRPr="00875838" w:rsidTr="00C20CBE">
        <w:trPr>
          <w:trHeight w:val="585"/>
          <w:jc w:val="center"/>
        </w:trPr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b/>
                <w:caps/>
                <w:sz w:val="24"/>
                <w:szCs w:val="24"/>
              </w:rPr>
            </w:pPr>
            <w:r w:rsidRPr="00875838">
              <w:rPr>
                <w:rFonts w:hint="eastAsia"/>
                <w:b/>
                <w:caps/>
                <w:sz w:val="24"/>
                <w:szCs w:val="24"/>
              </w:rPr>
              <w:t>检查项目</w:t>
            </w:r>
          </w:p>
        </w:tc>
        <w:tc>
          <w:tcPr>
            <w:tcW w:w="5591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b/>
                <w:caps/>
                <w:sz w:val="24"/>
                <w:szCs w:val="24"/>
              </w:rPr>
            </w:pPr>
            <w:r w:rsidRPr="00875838">
              <w:rPr>
                <w:rFonts w:hint="eastAsia"/>
                <w:b/>
                <w:caps/>
                <w:sz w:val="24"/>
                <w:szCs w:val="24"/>
              </w:rPr>
              <w:t>检查内容要求</w:t>
            </w:r>
          </w:p>
        </w:tc>
        <w:tc>
          <w:tcPr>
            <w:tcW w:w="1249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hint="eastAsia"/>
                <w:b/>
                <w:caps/>
                <w:sz w:val="24"/>
                <w:szCs w:val="24"/>
              </w:rPr>
            </w:pPr>
            <w:r w:rsidRPr="00875838">
              <w:rPr>
                <w:rFonts w:hint="eastAsia"/>
                <w:b/>
                <w:caps/>
                <w:sz w:val="24"/>
                <w:szCs w:val="24"/>
              </w:rPr>
              <w:t>自评得分</w:t>
            </w:r>
            <w:r w:rsidRPr="00875838">
              <w:rPr>
                <w:rFonts w:hint="eastAsia"/>
                <w:b/>
                <w:caps/>
                <w:sz w:val="24"/>
                <w:szCs w:val="24"/>
              </w:rPr>
              <w:t xml:space="preserve">   </w:t>
            </w:r>
          </w:p>
        </w:tc>
      </w:tr>
      <w:tr w:rsidR="009A78BE" w:rsidRPr="00875838" w:rsidTr="00C20CBE">
        <w:trPr>
          <w:trHeight w:val="585"/>
          <w:jc w:val="center"/>
        </w:trPr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hint="eastAsia"/>
                <w:b/>
                <w:caps/>
                <w:szCs w:val="21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1.</w:t>
            </w:r>
            <w:r w:rsidRPr="00875838">
              <w:rPr>
                <w:rFonts w:cs="宋体" w:hint="eastAsia"/>
                <w:b/>
                <w:kern w:val="0"/>
                <w:sz w:val="18"/>
                <w:szCs w:val="18"/>
              </w:rPr>
              <w:t>各专业人才培养方案实施情况（</w:t>
            </w:r>
            <w:r w:rsidRPr="00875838">
              <w:rPr>
                <w:rFonts w:cs="宋体" w:hint="eastAsia"/>
                <w:b/>
                <w:kern w:val="0"/>
                <w:sz w:val="18"/>
                <w:szCs w:val="18"/>
              </w:rPr>
              <w:t>10</w:t>
            </w:r>
            <w:r w:rsidRPr="00875838">
              <w:rPr>
                <w:rFonts w:cs="宋体" w:hint="eastAsia"/>
                <w:b/>
                <w:kern w:val="0"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b/>
                <w:caps/>
                <w:szCs w:val="21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本学期开设</w:t>
            </w:r>
            <w:r w:rsidRPr="00875838">
              <w:rPr>
                <w:rFonts w:cs="宋体" w:hint="eastAsia"/>
                <w:kern w:val="0"/>
                <w:sz w:val="18"/>
                <w:szCs w:val="18"/>
              </w:rPr>
              <w:t>课程及其课时数与专业人才培养方案完全符合</w:t>
            </w:r>
            <w:r w:rsidRPr="00875838">
              <w:rPr>
                <w:rFonts w:hint="eastAsia"/>
                <w:caps/>
                <w:sz w:val="18"/>
                <w:szCs w:val="18"/>
              </w:rPr>
              <w:t>（</w:t>
            </w:r>
            <w:r w:rsidRPr="00875838">
              <w:rPr>
                <w:rFonts w:hint="eastAsia"/>
                <w:caps/>
                <w:sz w:val="18"/>
                <w:szCs w:val="18"/>
              </w:rPr>
              <w:t>10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1249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hint="eastAsia"/>
                <w:b/>
                <w:caps/>
                <w:szCs w:val="21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2.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课表、任课教师、教学进程安排落实情况（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12</w:t>
            </w:r>
            <w:r>
              <w:rPr>
                <w:rFonts w:hint="eastAsia"/>
                <w:b/>
                <w:caps/>
                <w:sz w:val="18"/>
                <w:szCs w:val="18"/>
              </w:rPr>
              <w:t>分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）</w:t>
            </w:r>
          </w:p>
        </w:tc>
        <w:tc>
          <w:tcPr>
            <w:tcW w:w="5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①课程表安排合理并公布及时（</w:t>
            </w:r>
            <w:r w:rsidRPr="00875838">
              <w:rPr>
                <w:rFonts w:hint="eastAsia"/>
                <w:caps/>
                <w:sz w:val="18"/>
                <w:szCs w:val="18"/>
              </w:rPr>
              <w:t>4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②教学任务</w:t>
            </w:r>
            <w:proofErr w:type="gramStart"/>
            <w:r w:rsidRPr="00875838">
              <w:rPr>
                <w:rFonts w:hint="eastAsia"/>
                <w:caps/>
                <w:sz w:val="18"/>
                <w:szCs w:val="18"/>
              </w:rPr>
              <w:t>书规范</w:t>
            </w:r>
            <w:proofErr w:type="gramEnd"/>
            <w:r w:rsidRPr="00875838">
              <w:rPr>
                <w:rFonts w:hint="eastAsia"/>
                <w:caps/>
                <w:sz w:val="18"/>
                <w:szCs w:val="18"/>
              </w:rPr>
              <w:t>并及时送达任课教师（</w:t>
            </w:r>
            <w:r w:rsidRPr="00875838">
              <w:rPr>
                <w:rFonts w:hint="eastAsia"/>
                <w:caps/>
                <w:sz w:val="18"/>
                <w:szCs w:val="18"/>
              </w:rPr>
              <w:t>4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③教师任课情况</w:t>
            </w:r>
            <w:proofErr w:type="gramStart"/>
            <w:r w:rsidRPr="00875838">
              <w:rPr>
                <w:rFonts w:hint="eastAsia"/>
                <w:caps/>
                <w:sz w:val="18"/>
                <w:szCs w:val="18"/>
              </w:rPr>
              <w:t>一栏表完整</w:t>
            </w:r>
            <w:proofErr w:type="gramEnd"/>
            <w:r w:rsidRPr="00875838">
              <w:rPr>
                <w:rFonts w:hint="eastAsia"/>
                <w:caps/>
                <w:sz w:val="18"/>
                <w:szCs w:val="18"/>
              </w:rPr>
              <w:t>全面（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④院部教学进程安排科学合理（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numPr>
                <w:ilvl w:val="0"/>
                <w:numId w:val="1"/>
              </w:numPr>
              <w:spacing w:line="260" w:lineRule="exact"/>
              <w:rPr>
                <w:rFonts w:hint="eastAsia"/>
                <w:b/>
                <w:caps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本学期课程标准</w:t>
            </w:r>
          </w:p>
          <w:p w:rsidR="009A78BE" w:rsidRPr="00875838" w:rsidRDefault="009A78BE" w:rsidP="00C20CBE">
            <w:pPr>
              <w:spacing w:line="260" w:lineRule="exact"/>
              <w:rPr>
                <w:rFonts w:hint="eastAsia"/>
                <w:b/>
                <w:caps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12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①所开设课程均制定了课程标准，符合专业人才培养要求（</w:t>
            </w:r>
            <w:r w:rsidRPr="00875838">
              <w:rPr>
                <w:rFonts w:hint="eastAsia"/>
                <w:caps/>
                <w:sz w:val="18"/>
                <w:szCs w:val="18"/>
              </w:rPr>
              <w:t>6</w:t>
            </w:r>
            <w:r>
              <w:rPr>
                <w:rFonts w:hint="eastAsia"/>
                <w:caps/>
                <w:sz w:val="18"/>
                <w:szCs w:val="18"/>
              </w:rPr>
              <w:t>分</w:t>
            </w:r>
            <w:r w:rsidRPr="00875838">
              <w:rPr>
                <w:rFonts w:hint="eastAsia"/>
                <w:caps/>
                <w:sz w:val="18"/>
                <w:szCs w:val="18"/>
              </w:rPr>
              <w:t>）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②任课教师</w:t>
            </w:r>
            <w:r w:rsidRPr="00875838">
              <w:rPr>
                <w:rFonts w:hint="eastAsia"/>
                <w:sz w:val="18"/>
                <w:szCs w:val="18"/>
              </w:rPr>
              <w:t>按课程标准备课并实施教学</w:t>
            </w:r>
            <w:r w:rsidRPr="00875838">
              <w:rPr>
                <w:rFonts w:hint="eastAsia"/>
                <w:caps/>
                <w:sz w:val="18"/>
                <w:szCs w:val="18"/>
              </w:rPr>
              <w:t>（</w:t>
            </w:r>
            <w:r w:rsidRPr="00875838">
              <w:rPr>
                <w:rFonts w:hint="eastAsia"/>
                <w:caps/>
                <w:sz w:val="18"/>
                <w:szCs w:val="18"/>
              </w:rPr>
              <w:t>6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4.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教材选用与落实情况（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8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①教材选购报批</w:t>
            </w:r>
            <w:proofErr w:type="gramStart"/>
            <w:r w:rsidRPr="00875838">
              <w:rPr>
                <w:rFonts w:hint="eastAsia"/>
                <w:caps/>
                <w:sz w:val="18"/>
                <w:szCs w:val="18"/>
              </w:rPr>
              <w:t>表及时</w:t>
            </w:r>
            <w:proofErr w:type="gramEnd"/>
            <w:r w:rsidRPr="00875838">
              <w:rPr>
                <w:rFonts w:hint="eastAsia"/>
                <w:caps/>
                <w:sz w:val="18"/>
                <w:szCs w:val="18"/>
              </w:rPr>
              <w:t>规范（</w:t>
            </w:r>
            <w:r w:rsidRPr="00875838">
              <w:rPr>
                <w:rFonts w:hint="eastAsia"/>
                <w:caps/>
                <w:sz w:val="18"/>
                <w:szCs w:val="18"/>
              </w:rPr>
              <w:t>3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rFonts w:hint="eastAsia"/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②各课程选用的教材符合人才培养要求且版式较新（</w:t>
            </w:r>
            <w:r w:rsidRPr="00875838">
              <w:rPr>
                <w:rFonts w:hint="eastAsia"/>
                <w:caps/>
                <w:sz w:val="18"/>
                <w:szCs w:val="18"/>
              </w:rPr>
              <w:t>3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rFonts w:hint="eastAsia"/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③教材管理规范，教材领用（发放）手续齐全（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sz w:val="18"/>
                <w:szCs w:val="18"/>
              </w:rPr>
              <w:t>5.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课程教学计划表及</w:t>
            </w:r>
            <w:r w:rsidRPr="00875838">
              <w:rPr>
                <w:b/>
                <w:caps/>
                <w:sz w:val="18"/>
                <w:szCs w:val="18"/>
              </w:rPr>
              <w:t>教师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备课、</w:t>
            </w:r>
            <w:r w:rsidRPr="00875838">
              <w:rPr>
                <w:b/>
                <w:caps/>
                <w:sz w:val="18"/>
                <w:szCs w:val="18"/>
              </w:rPr>
              <w:t>到课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情况（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15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</w:t>
            </w:r>
            <w:r w:rsidRPr="00875838">
              <w:rPr>
                <w:rFonts w:hint="eastAsia"/>
                <w:sz w:val="18"/>
                <w:szCs w:val="18"/>
              </w:rPr>
              <w:t>课程教学计划表审核并收集齐全，填写规范、完整（</w:t>
            </w:r>
            <w:r w:rsidRPr="00875838">
              <w:rPr>
                <w:rFonts w:hint="eastAsia"/>
                <w:sz w:val="18"/>
                <w:szCs w:val="18"/>
              </w:rPr>
              <w:t>3</w:t>
            </w:r>
            <w:r w:rsidRPr="00875838">
              <w:rPr>
                <w:rFonts w:hint="eastAsia"/>
                <w:caps/>
                <w:sz w:val="18"/>
                <w:szCs w:val="18"/>
              </w:rPr>
              <w:t>分</w:t>
            </w:r>
            <w:r w:rsidRPr="0087583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②备课本或教案齐全，教师备课认真、提前备课量充分（</w:t>
            </w:r>
            <w:r w:rsidRPr="00875838">
              <w:rPr>
                <w:rFonts w:hint="eastAsia"/>
                <w:caps/>
                <w:sz w:val="18"/>
                <w:szCs w:val="18"/>
              </w:rPr>
              <w:t>4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③授课教师无缺课、迟到、早退现象（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④考勤及时认真，请假及异动审批记录规范、全面（</w:t>
            </w:r>
            <w:r w:rsidRPr="00875838">
              <w:rPr>
                <w:rFonts w:hint="eastAsia"/>
                <w:caps/>
                <w:sz w:val="18"/>
                <w:szCs w:val="18"/>
              </w:rPr>
              <w:t>1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cs="宋体" w:hint="eastAsia"/>
                <w:caps/>
                <w:sz w:val="18"/>
                <w:szCs w:val="18"/>
              </w:rPr>
              <w:t>⑤课改实施准备充分</w:t>
            </w:r>
            <w:r w:rsidRPr="00875838">
              <w:rPr>
                <w:rFonts w:hint="eastAsia"/>
                <w:caps/>
                <w:sz w:val="18"/>
                <w:szCs w:val="18"/>
              </w:rPr>
              <w:t>（</w:t>
            </w:r>
            <w:r w:rsidRPr="00875838">
              <w:rPr>
                <w:rFonts w:hint="eastAsia"/>
                <w:caps/>
                <w:sz w:val="18"/>
                <w:szCs w:val="18"/>
              </w:rPr>
              <w:t>5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b/>
                <w:caps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6.</w:t>
            </w:r>
            <w:r w:rsidRPr="00875838">
              <w:rPr>
                <w:rFonts w:hint="eastAsia"/>
                <w:b/>
                <w:sz w:val="18"/>
                <w:szCs w:val="18"/>
              </w:rPr>
              <w:t>学生到课及课堂秩序（</w:t>
            </w:r>
            <w:r w:rsidRPr="00875838">
              <w:rPr>
                <w:rFonts w:hint="eastAsia"/>
                <w:b/>
                <w:sz w:val="18"/>
                <w:szCs w:val="18"/>
              </w:rPr>
              <w:t>10</w:t>
            </w:r>
            <w:r w:rsidRPr="00875838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①班级学生考勤真实，院、系（部）教务日志按时填写完整（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rFonts w:hint="eastAsia"/>
                <w:b/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</w:t>
            </w:r>
            <w:r w:rsidRPr="00875838">
              <w:rPr>
                <w:caps/>
                <w:sz w:val="18"/>
                <w:szCs w:val="18"/>
              </w:rPr>
              <w:t>学生到课</w:t>
            </w:r>
            <w:r w:rsidRPr="00875838">
              <w:rPr>
                <w:rFonts w:hint="eastAsia"/>
                <w:caps/>
                <w:sz w:val="18"/>
                <w:szCs w:val="18"/>
              </w:rPr>
              <w:t>率</w:t>
            </w:r>
            <w:r w:rsidRPr="00875838">
              <w:rPr>
                <w:rFonts w:hint="eastAsia"/>
                <w:caps/>
                <w:sz w:val="18"/>
                <w:szCs w:val="18"/>
              </w:rPr>
              <w:t>80%</w:t>
            </w:r>
            <w:r w:rsidRPr="00875838">
              <w:rPr>
                <w:rFonts w:hint="eastAsia"/>
                <w:caps/>
                <w:sz w:val="18"/>
                <w:szCs w:val="18"/>
              </w:rPr>
              <w:t>以上（以第一周院系考勤为准）（</w:t>
            </w:r>
            <w:r w:rsidRPr="00875838">
              <w:rPr>
                <w:rFonts w:hint="eastAsia"/>
                <w:caps/>
                <w:sz w:val="18"/>
                <w:szCs w:val="18"/>
              </w:rPr>
              <w:t>5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rFonts w:hint="eastAsia"/>
                <w:b/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③</w:t>
            </w:r>
            <w:r w:rsidRPr="00875838">
              <w:rPr>
                <w:caps/>
                <w:sz w:val="18"/>
                <w:szCs w:val="18"/>
              </w:rPr>
              <w:t>课堂秩序</w:t>
            </w:r>
            <w:r w:rsidRPr="00875838">
              <w:rPr>
                <w:rFonts w:hint="eastAsia"/>
                <w:caps/>
                <w:sz w:val="18"/>
                <w:szCs w:val="18"/>
              </w:rPr>
              <w:t>良好（</w:t>
            </w:r>
            <w:r w:rsidRPr="00875838">
              <w:rPr>
                <w:rFonts w:hint="eastAsia"/>
                <w:caps/>
                <w:sz w:val="18"/>
                <w:szCs w:val="18"/>
              </w:rPr>
              <w:t>3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b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7.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校内外实践教学安排情况（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14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①按专业人才培养方案安排实践教学，并严格报批与实施（</w:t>
            </w:r>
            <w:r w:rsidRPr="00875838">
              <w:rPr>
                <w:rFonts w:hint="eastAsia"/>
                <w:caps/>
                <w:sz w:val="18"/>
                <w:szCs w:val="18"/>
              </w:rPr>
              <w:t>4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②实践教学计划组织严密，安排合理，管理严格，经费有保障（</w:t>
            </w:r>
            <w:r w:rsidRPr="00875838">
              <w:rPr>
                <w:rFonts w:hint="eastAsia"/>
                <w:caps/>
                <w:sz w:val="18"/>
                <w:szCs w:val="18"/>
              </w:rPr>
              <w:t>5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③</w:t>
            </w:r>
            <w:r w:rsidRPr="00875838">
              <w:rPr>
                <w:rFonts w:hint="eastAsia"/>
                <w:caps/>
                <w:sz w:val="18"/>
                <w:szCs w:val="18"/>
              </w:rPr>
              <w:t>2014</w:t>
            </w:r>
            <w:r w:rsidRPr="00875838">
              <w:rPr>
                <w:rFonts w:hint="eastAsia"/>
                <w:caps/>
                <w:sz w:val="18"/>
                <w:szCs w:val="18"/>
              </w:rPr>
              <w:t>级学生顶岗实习工作组织安排有序合理（</w:t>
            </w:r>
            <w:r w:rsidRPr="00875838">
              <w:rPr>
                <w:rFonts w:hint="eastAsia"/>
                <w:caps/>
                <w:sz w:val="18"/>
                <w:szCs w:val="18"/>
              </w:rPr>
              <w:t>5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b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8.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教研室工作（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8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①本学期计划详实、可行，重点突出课程改革（</w:t>
            </w:r>
            <w:r w:rsidRPr="00875838">
              <w:rPr>
                <w:rFonts w:hint="eastAsia"/>
                <w:caps/>
                <w:sz w:val="18"/>
                <w:szCs w:val="18"/>
              </w:rPr>
              <w:t>4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②教研措施得力，有教研活动经费预算（</w:t>
            </w:r>
            <w:r w:rsidRPr="00875838">
              <w:rPr>
                <w:rFonts w:hint="eastAsia"/>
                <w:caps/>
                <w:sz w:val="18"/>
                <w:szCs w:val="18"/>
              </w:rPr>
              <w:t>4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b/>
                <w:caps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9.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补考工作安排（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6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①考试手册规范并按时上报（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②试卷已印制且符合要求（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369"/>
          <w:jc w:val="center"/>
        </w:trPr>
        <w:tc>
          <w:tcPr>
            <w:tcW w:w="1984" w:type="dxa"/>
            <w:vMerge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③上学期考试违规作弊学生及时上报并处理（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440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b/>
                <w:caps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10.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信息化（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5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分）</w:t>
            </w:r>
          </w:p>
        </w:tc>
        <w:tc>
          <w:tcPr>
            <w:tcW w:w="5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①教务管理系统各项功能均正常运行（</w:t>
            </w:r>
            <w:r w:rsidRPr="00875838">
              <w:rPr>
                <w:rFonts w:hint="eastAsia"/>
                <w:caps/>
                <w:sz w:val="18"/>
                <w:szCs w:val="18"/>
              </w:rPr>
              <w:t>2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hRule="exact" w:val="440"/>
          <w:jc w:val="center"/>
        </w:trPr>
        <w:tc>
          <w:tcPr>
            <w:tcW w:w="198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b/>
                <w:caps/>
                <w:sz w:val="18"/>
                <w:szCs w:val="18"/>
              </w:rPr>
            </w:pPr>
          </w:p>
        </w:tc>
        <w:tc>
          <w:tcPr>
            <w:tcW w:w="5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  <w:r w:rsidRPr="00875838">
              <w:rPr>
                <w:rFonts w:hint="eastAsia"/>
                <w:caps/>
                <w:sz w:val="18"/>
                <w:szCs w:val="18"/>
              </w:rPr>
              <w:t>②教师教学信息化教学能力提升工作有序推进（</w:t>
            </w:r>
            <w:r w:rsidRPr="00875838">
              <w:rPr>
                <w:rFonts w:hint="eastAsia"/>
                <w:caps/>
                <w:sz w:val="18"/>
                <w:szCs w:val="18"/>
              </w:rPr>
              <w:t>3</w:t>
            </w:r>
            <w:r w:rsidRPr="00875838">
              <w:rPr>
                <w:rFonts w:hint="eastAsia"/>
                <w:caps/>
                <w:sz w:val="18"/>
                <w:szCs w:val="18"/>
              </w:rPr>
              <w:t>分）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E" w:rsidRPr="00875838" w:rsidRDefault="009A78BE" w:rsidP="00C20CBE">
            <w:pPr>
              <w:spacing w:line="260" w:lineRule="exact"/>
              <w:rPr>
                <w:caps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rPr>
                <w:rFonts w:hint="eastAsia"/>
                <w:caps/>
                <w:sz w:val="18"/>
                <w:szCs w:val="18"/>
              </w:rPr>
            </w:pPr>
          </w:p>
        </w:tc>
      </w:tr>
      <w:tr w:rsidR="009A78BE" w:rsidRPr="00875838" w:rsidTr="00C20CBE">
        <w:trPr>
          <w:trHeight w:val="433"/>
          <w:jc w:val="center"/>
        </w:trPr>
        <w:tc>
          <w:tcPr>
            <w:tcW w:w="198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jc w:val="center"/>
              <w:rPr>
                <w:b/>
                <w:caps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总分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jc w:val="center"/>
              <w:rPr>
                <w:b/>
                <w:caps/>
                <w:sz w:val="18"/>
                <w:szCs w:val="18"/>
              </w:rPr>
            </w:pPr>
            <w:r w:rsidRPr="00875838">
              <w:rPr>
                <w:rFonts w:hint="eastAsia"/>
                <w:b/>
                <w:caps/>
                <w:sz w:val="18"/>
                <w:szCs w:val="18"/>
              </w:rPr>
              <w:t>100</w:t>
            </w:r>
            <w:r w:rsidRPr="00875838">
              <w:rPr>
                <w:rFonts w:hint="eastAsia"/>
                <w:b/>
                <w:caps/>
                <w:sz w:val="18"/>
                <w:szCs w:val="18"/>
              </w:rPr>
              <w:t>分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78BE" w:rsidRPr="00875838" w:rsidRDefault="009A78BE" w:rsidP="00C20CBE">
            <w:pPr>
              <w:spacing w:line="260" w:lineRule="exact"/>
              <w:jc w:val="center"/>
              <w:rPr>
                <w:caps/>
                <w:sz w:val="18"/>
                <w:szCs w:val="18"/>
              </w:rPr>
            </w:pPr>
          </w:p>
        </w:tc>
      </w:tr>
    </w:tbl>
    <w:p w:rsidR="009A78BE" w:rsidRPr="00875838" w:rsidRDefault="009A78BE" w:rsidP="009A78BE">
      <w:pPr>
        <w:spacing w:beforeLines="50" w:before="120" w:line="360" w:lineRule="auto"/>
        <w:ind w:firstLineChars="1750" w:firstLine="4200"/>
        <w:rPr>
          <w:rFonts w:ascii="华文楷体" w:eastAsia="华文楷体" w:hAnsi="华文楷体" w:cs="华文楷体"/>
          <w:kern w:val="0"/>
          <w:szCs w:val="21"/>
        </w:rPr>
      </w:pPr>
      <w:r w:rsidRPr="00875838">
        <w:rPr>
          <w:rFonts w:hint="eastAsia"/>
          <w:caps/>
          <w:sz w:val="24"/>
        </w:rPr>
        <w:t>鄂州职业大学教务处、质量评估中心</w:t>
      </w:r>
      <w:r w:rsidRPr="00875838">
        <w:rPr>
          <w:rFonts w:hint="eastAsia"/>
          <w:caps/>
          <w:sz w:val="24"/>
        </w:rPr>
        <w:t xml:space="preserve"> </w:t>
      </w:r>
      <w:r w:rsidRPr="00875838">
        <w:rPr>
          <w:rFonts w:hint="eastAsia"/>
          <w:caps/>
          <w:sz w:val="24"/>
        </w:rPr>
        <w:t>制</w:t>
      </w:r>
    </w:p>
    <w:p w:rsidR="009A78BE" w:rsidRPr="00875838" w:rsidRDefault="009A78BE" w:rsidP="009A78BE">
      <w:pPr>
        <w:widowControl/>
        <w:textAlignment w:val="center"/>
        <w:rPr>
          <w:rFonts w:ascii="华文楷体" w:eastAsia="华文楷体" w:hAnsi="华文楷体" w:cs="华文楷体"/>
          <w:kern w:val="0"/>
          <w:szCs w:val="21"/>
        </w:rPr>
        <w:sectPr w:rsidR="009A78BE" w:rsidRPr="00875838">
          <w:footerReference w:type="even" r:id="rId6"/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linePitch="408"/>
        </w:sect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3"/>
        <w:gridCol w:w="1008"/>
        <w:gridCol w:w="668"/>
        <w:gridCol w:w="801"/>
        <w:gridCol w:w="1613"/>
        <w:gridCol w:w="919"/>
        <w:gridCol w:w="594"/>
        <w:gridCol w:w="594"/>
        <w:gridCol w:w="609"/>
        <w:gridCol w:w="579"/>
        <w:gridCol w:w="609"/>
        <w:gridCol w:w="579"/>
        <w:gridCol w:w="520"/>
        <w:gridCol w:w="712"/>
        <w:gridCol w:w="579"/>
        <w:gridCol w:w="742"/>
        <w:gridCol w:w="668"/>
        <w:gridCol w:w="919"/>
        <w:gridCol w:w="1064"/>
      </w:tblGrid>
      <w:tr w:rsidR="009A78BE" w:rsidRPr="00875838" w:rsidTr="00C20CBE">
        <w:trPr>
          <w:trHeight w:val="286"/>
        </w:trPr>
        <w:tc>
          <w:tcPr>
            <w:tcW w:w="1321" w:type="dxa"/>
            <w:gridSpan w:val="2"/>
            <w:vAlign w:val="center"/>
          </w:tcPr>
          <w:p w:rsidR="009A78BE" w:rsidRPr="00875838" w:rsidRDefault="009A78BE" w:rsidP="00C20CBE">
            <w:pPr>
              <w:widowControl/>
              <w:textAlignment w:val="center"/>
              <w:rPr>
                <w:rFonts w:ascii="华文楷体" w:eastAsia="华文楷体" w:hAnsi="华文楷体" w:cs="华文楷体"/>
                <w:szCs w:val="21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</w:rPr>
              <w:lastRenderedPageBreak/>
              <w:t>附表</w:t>
            </w:r>
            <w:r w:rsidRPr="00875838">
              <w:rPr>
                <w:rFonts w:cs="宋体" w:hint="eastAsia"/>
                <w:kern w:val="0"/>
                <w:sz w:val="24"/>
                <w:szCs w:val="24"/>
              </w:rPr>
              <w:t>2</w:t>
            </w:r>
            <w:r w:rsidRPr="00875838">
              <w:rPr>
                <w:rFonts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6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405"/>
        </w:trPr>
        <w:tc>
          <w:tcPr>
            <w:tcW w:w="31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713" w:type="dxa"/>
            <w:gridSpan w:val="17"/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鄂州职业大学2016-2017-</w:t>
            </w: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2</w:t>
            </w: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学期期</w:t>
            </w:r>
            <w:proofErr w:type="gramStart"/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初教学</w:t>
            </w:r>
            <w:proofErr w:type="gramEnd"/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秩序检查记录表</w:t>
            </w:r>
          </w:p>
        </w:tc>
        <w:tc>
          <w:tcPr>
            <w:tcW w:w="106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13026" w:type="dxa"/>
            <w:gridSpan w:val="18"/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</w:rPr>
              <w:t>院部：</w:t>
            </w:r>
            <w:r w:rsidRPr="00875838">
              <w:rPr>
                <w:rStyle w:val="font41"/>
                <w:rFonts w:ascii="宋体" w:hAnsi="宋体" w:cs="宋体" w:hint="eastAsia"/>
                <w:sz w:val="24"/>
                <w:szCs w:val="24"/>
              </w:rPr>
              <w:t xml:space="preserve">                      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>第</w:t>
            </w:r>
            <w:r w:rsidRPr="00875838">
              <w:rPr>
                <w:rStyle w:val="font31"/>
                <w:rFonts w:ascii="宋体" w:hAnsi="宋体" w:cs="宋体" w:hint="eastAsia"/>
                <w:sz w:val="24"/>
                <w:szCs w:val="24"/>
              </w:rPr>
              <w:t>1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 xml:space="preserve">周　　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>星期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 xml:space="preserve">            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>年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>月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>日</w:t>
            </w:r>
            <w:proofErr w:type="gramStart"/>
            <w:r w:rsidRPr="00875838">
              <w:rPr>
                <w:rStyle w:val="font21"/>
                <w:rFonts w:hint="default"/>
                <w:color w:val="auto"/>
              </w:rPr>
              <w:t xml:space="preserve">　　　　</w:t>
            </w:r>
            <w:proofErr w:type="gramEnd"/>
            <w:r w:rsidRPr="00875838">
              <w:rPr>
                <w:rStyle w:val="font41"/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875838">
              <w:rPr>
                <w:rStyle w:val="font11"/>
                <w:rFonts w:ascii="宋体" w:hAnsi="宋体" w:cs="宋体" w:hint="eastAsia"/>
                <w:sz w:val="24"/>
                <w:szCs w:val="24"/>
              </w:rPr>
              <w:t>填表人：</w:t>
            </w:r>
          </w:p>
        </w:tc>
        <w:tc>
          <w:tcPr>
            <w:tcW w:w="106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hRule="exact" w:val="340"/>
        </w:trPr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授课教师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教室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班级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课程名称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上课时间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 xml:space="preserve">  </w:t>
            </w:r>
            <w:r w:rsidRPr="00875838">
              <w:rPr>
                <w:rFonts w:cs="宋体" w:hint="eastAsia"/>
                <w:kern w:val="0"/>
                <w:szCs w:val="21"/>
              </w:rPr>
              <w:t>学生人数</w:t>
            </w:r>
          </w:p>
        </w:tc>
        <w:tc>
          <w:tcPr>
            <w:tcW w:w="1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教师到岗情况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教室（实训室）情况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教学秩序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szCs w:val="21"/>
              </w:rPr>
              <w:t>教室是否冲突、有无教学事故</w:t>
            </w:r>
          </w:p>
        </w:tc>
      </w:tr>
      <w:tr w:rsidR="009A78BE" w:rsidRPr="00875838" w:rsidTr="00C20CBE">
        <w:trPr>
          <w:trHeight w:hRule="exact" w:val="34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1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请在设备完好处打“√”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请在相应栏内打“√”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9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应到人数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实到人数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按时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迟到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缺岗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桌椅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灯光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多媒体</w:t>
            </w:r>
            <w:r w:rsidRPr="00875838">
              <w:rPr>
                <w:rFonts w:cs="宋体" w:hint="eastAsia"/>
                <w:kern w:val="0"/>
                <w:szCs w:val="21"/>
              </w:rPr>
              <w:t>/</w:t>
            </w:r>
            <w:r w:rsidRPr="00875838">
              <w:rPr>
                <w:rFonts w:cs="宋体" w:hint="eastAsia"/>
                <w:kern w:val="0"/>
                <w:szCs w:val="21"/>
              </w:rPr>
              <w:t>仪器设备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卫生</w:t>
            </w:r>
            <w:r w:rsidRPr="00875838">
              <w:rPr>
                <w:rFonts w:cs="宋体" w:hint="eastAsia"/>
                <w:kern w:val="0"/>
                <w:szCs w:val="21"/>
              </w:rPr>
              <w:br/>
            </w:r>
            <w:r w:rsidRPr="00875838">
              <w:rPr>
                <w:rFonts w:cs="宋体" w:hint="eastAsia"/>
                <w:kern w:val="0"/>
                <w:szCs w:val="21"/>
              </w:rPr>
              <w:t>状况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良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中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差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 w:rsidRPr="00875838">
              <w:rPr>
                <w:rFonts w:cs="宋体" w:hint="eastAsia"/>
                <w:kern w:val="0"/>
                <w:szCs w:val="21"/>
              </w:rPr>
              <w:t>第</w:t>
            </w:r>
            <w:r w:rsidRPr="0087583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875838">
              <w:rPr>
                <w:rFonts w:cs="宋体" w:hint="eastAsia"/>
                <w:kern w:val="0"/>
                <w:szCs w:val="21"/>
              </w:rPr>
              <w:t>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Cs w:val="21"/>
              </w:rPr>
            </w:pPr>
          </w:p>
        </w:tc>
      </w:tr>
    </w:tbl>
    <w:p w:rsidR="009A78BE" w:rsidRPr="00875838" w:rsidRDefault="009A78BE" w:rsidP="009A78BE">
      <w:pPr>
        <w:rPr>
          <w:rFonts w:hint="eastAsia"/>
          <w:sz w:val="24"/>
        </w:rPr>
      </w:pPr>
    </w:p>
    <w:p w:rsidR="009A78BE" w:rsidRPr="00875838" w:rsidRDefault="009A78BE" w:rsidP="009A78BE">
      <w:pPr>
        <w:rPr>
          <w:rFonts w:hint="eastAsia"/>
          <w:sz w:val="24"/>
        </w:rPr>
      </w:pPr>
      <w:r w:rsidRPr="00875838">
        <w:rPr>
          <w:rFonts w:hint="eastAsia"/>
          <w:sz w:val="24"/>
        </w:rPr>
        <w:t>注：⒈本表以教室为单位计，由院部填写此表。</w:t>
      </w:r>
    </w:p>
    <w:p w:rsidR="009A78BE" w:rsidRPr="00875838" w:rsidRDefault="009A78BE" w:rsidP="009A78BE">
      <w:pPr>
        <w:ind w:firstLine="420"/>
        <w:rPr>
          <w:sz w:val="24"/>
        </w:rPr>
      </w:pPr>
      <w:r w:rsidRPr="00875838">
        <w:rPr>
          <w:rFonts w:hint="eastAsia"/>
          <w:sz w:val="24"/>
        </w:rPr>
        <w:t>⒉教学事故另填《教学事故认定审批表》，报教务处教学科。</w:t>
      </w:r>
    </w:p>
    <w:p w:rsidR="009A78BE" w:rsidRPr="00875838" w:rsidRDefault="009A78BE" w:rsidP="009A78BE">
      <w:pPr>
        <w:ind w:firstLine="420"/>
        <w:rPr>
          <w:rFonts w:hint="eastAsia"/>
          <w:sz w:val="24"/>
        </w:rPr>
      </w:pPr>
    </w:p>
    <w:p w:rsidR="009A78BE" w:rsidRPr="00875838" w:rsidRDefault="009A78BE" w:rsidP="009A78BE">
      <w:pPr>
        <w:ind w:firstLine="420"/>
        <w:rPr>
          <w:rFonts w:hint="eastAsia"/>
          <w:sz w:val="24"/>
        </w:rPr>
      </w:pPr>
    </w:p>
    <w:p w:rsidR="009A78BE" w:rsidRPr="00875838" w:rsidRDefault="009A78BE" w:rsidP="009A78BE">
      <w:pPr>
        <w:spacing w:beforeLines="50" w:before="120"/>
        <w:ind w:firstLineChars="1750" w:firstLine="4200"/>
        <w:rPr>
          <w:rFonts w:ascii="华文楷体" w:eastAsia="华文楷体" w:hAnsi="华文楷体" w:cs="华文楷体"/>
          <w:kern w:val="0"/>
          <w:szCs w:val="21"/>
        </w:rPr>
      </w:pPr>
      <w:r w:rsidRPr="00875838">
        <w:rPr>
          <w:rFonts w:hint="eastAsia"/>
          <w:caps/>
          <w:sz w:val="24"/>
        </w:rPr>
        <w:t xml:space="preserve">                                          </w:t>
      </w:r>
      <w:r w:rsidRPr="00875838">
        <w:rPr>
          <w:rFonts w:hint="eastAsia"/>
          <w:caps/>
          <w:sz w:val="24"/>
        </w:rPr>
        <w:t>鄂州职业大学教务处、质量评估中心</w:t>
      </w:r>
      <w:r w:rsidRPr="00875838">
        <w:rPr>
          <w:rFonts w:hint="eastAsia"/>
          <w:caps/>
          <w:sz w:val="24"/>
        </w:rPr>
        <w:t xml:space="preserve"> </w:t>
      </w:r>
      <w:r w:rsidRPr="00875838">
        <w:rPr>
          <w:rFonts w:hint="eastAsia"/>
          <w:caps/>
          <w:sz w:val="24"/>
        </w:rPr>
        <w:t>制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"/>
        <w:gridCol w:w="1266"/>
        <w:gridCol w:w="2014"/>
        <w:gridCol w:w="2295"/>
        <w:gridCol w:w="958"/>
        <w:gridCol w:w="958"/>
        <w:gridCol w:w="817"/>
        <w:gridCol w:w="1261"/>
        <w:gridCol w:w="1029"/>
        <w:gridCol w:w="536"/>
        <w:gridCol w:w="564"/>
        <w:gridCol w:w="1254"/>
      </w:tblGrid>
      <w:tr w:rsidR="009A78BE" w:rsidRPr="00875838" w:rsidTr="00C20CBE">
        <w:trPr>
          <w:trHeight w:val="286"/>
        </w:trPr>
        <w:tc>
          <w:tcPr>
            <w:tcW w:w="1717" w:type="dxa"/>
            <w:gridSpan w:val="2"/>
            <w:vAlign w:val="bottom"/>
          </w:tcPr>
          <w:p w:rsidR="009A78BE" w:rsidRPr="00875838" w:rsidRDefault="009A78BE" w:rsidP="00C20CBE">
            <w:pPr>
              <w:widowControl/>
              <w:jc w:val="left"/>
              <w:textAlignment w:val="bottom"/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</w:rPr>
              <w:lastRenderedPageBreak/>
              <w:t>附表</w:t>
            </w:r>
            <w:r w:rsidRPr="00875838">
              <w:rPr>
                <w:rFonts w:cs="宋体" w:hint="eastAsia"/>
                <w:kern w:val="0"/>
                <w:sz w:val="24"/>
                <w:szCs w:val="24"/>
              </w:rPr>
              <w:t>3</w:t>
            </w:r>
            <w:r w:rsidRPr="00875838">
              <w:rPr>
                <w:rFonts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01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30"/>
        </w:trPr>
        <w:tc>
          <w:tcPr>
            <w:tcW w:w="13403" w:type="dxa"/>
            <w:gridSpan w:val="12"/>
            <w:vAlign w:val="bottom"/>
          </w:tcPr>
          <w:p w:rsidR="009A78BE" w:rsidRPr="00875838" w:rsidRDefault="009A78BE" w:rsidP="00C20CBE">
            <w:pPr>
              <w:widowControl/>
              <w:jc w:val="center"/>
              <w:textAlignment w:val="bottom"/>
              <w:rPr>
                <w:rFonts w:ascii="黑体" w:eastAsia="黑体" w:cs="黑体"/>
                <w:sz w:val="28"/>
                <w:szCs w:val="28"/>
              </w:rPr>
            </w:pP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鄂州职业大学2016-2017-</w:t>
            </w: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2</w:t>
            </w: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学期期</w:t>
            </w:r>
            <w:proofErr w:type="gramStart"/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初教师</w:t>
            </w:r>
            <w:proofErr w:type="gramEnd"/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教学准备检查统计表</w:t>
            </w:r>
          </w:p>
        </w:tc>
      </w:tr>
      <w:tr w:rsidR="009A78BE" w:rsidRPr="00875838" w:rsidTr="00C20CBE">
        <w:trPr>
          <w:trHeight w:val="300"/>
        </w:trPr>
        <w:tc>
          <w:tcPr>
            <w:tcW w:w="451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66" w:type="dxa"/>
            <w:vAlign w:val="bottom"/>
          </w:tcPr>
          <w:p w:rsidR="009A78BE" w:rsidRPr="00875838" w:rsidRDefault="009A78BE" w:rsidP="00C20CBE">
            <w:pPr>
              <w:widowControl/>
              <w:jc w:val="left"/>
              <w:textAlignment w:val="bottom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院部：</w:t>
            </w:r>
          </w:p>
        </w:tc>
        <w:tc>
          <w:tcPr>
            <w:tcW w:w="201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295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817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61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tcBorders>
              <w:bottom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授课年级、专业、班级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课程教学计划表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教案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课件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9A78BE" w:rsidRPr="00875838" w:rsidTr="00C20CBE">
        <w:trPr>
          <w:trHeight w:val="525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有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/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有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/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预备量是否达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1/3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有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3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25"/>
        </w:trPr>
        <w:tc>
          <w:tcPr>
            <w:tcW w:w="451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4644" w:type="dxa"/>
            <w:gridSpan w:val="5"/>
            <w:tcBorders>
              <w:top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填报人：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        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年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 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月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9A78BE" w:rsidRPr="00875838" w:rsidTr="00C20CBE">
        <w:trPr>
          <w:trHeight w:val="286"/>
        </w:trPr>
        <w:tc>
          <w:tcPr>
            <w:tcW w:w="12149" w:type="dxa"/>
            <w:gridSpan w:val="11"/>
            <w:vAlign w:val="bottom"/>
          </w:tcPr>
          <w:p w:rsidR="009A78BE" w:rsidRPr="00875838" w:rsidRDefault="009A78BE" w:rsidP="00C20CBE">
            <w:pPr>
              <w:widowControl/>
              <w:jc w:val="left"/>
              <w:textAlignment w:val="bottom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注：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1.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“有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/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无”栏目：如有，在空格内打“√”，如无在空格内打“—”；</w:t>
            </w:r>
          </w:p>
        </w:tc>
        <w:tc>
          <w:tcPr>
            <w:tcW w:w="125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555"/>
        </w:trPr>
        <w:tc>
          <w:tcPr>
            <w:tcW w:w="451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952" w:type="dxa"/>
            <w:gridSpan w:val="11"/>
            <w:vAlign w:val="bottom"/>
          </w:tcPr>
          <w:p w:rsidR="009A78BE" w:rsidRPr="00875838" w:rsidRDefault="009A78BE" w:rsidP="00C20CBE">
            <w:pPr>
              <w:widowControl/>
              <w:jc w:val="left"/>
              <w:textAlignment w:val="bottom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2.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“情况”栏目指质量状况，按“优”、“良”、“中”、“差”的定性分析填列，一般由教研室主任把关，院长（部主任）审定，特别优秀的在备注栏指出</w:t>
            </w:r>
          </w:p>
        </w:tc>
      </w:tr>
    </w:tbl>
    <w:p w:rsidR="009A78BE" w:rsidRPr="00875838" w:rsidRDefault="009A78BE" w:rsidP="009A78BE">
      <w:pPr>
        <w:spacing w:beforeLines="50" w:before="120"/>
        <w:ind w:firstLineChars="1750" w:firstLine="4200"/>
        <w:jc w:val="right"/>
        <w:rPr>
          <w:rFonts w:ascii="华文楷体" w:eastAsia="华文楷体" w:hAnsi="华文楷体" w:cs="华文楷体"/>
          <w:kern w:val="0"/>
          <w:szCs w:val="21"/>
        </w:rPr>
      </w:pPr>
      <w:r w:rsidRPr="00875838">
        <w:rPr>
          <w:rFonts w:hint="eastAsia"/>
          <w:caps/>
          <w:sz w:val="24"/>
        </w:rPr>
        <w:t>鄂州职业大学教务处、质量评估中心</w:t>
      </w:r>
      <w:r w:rsidRPr="00875838">
        <w:rPr>
          <w:rFonts w:hint="eastAsia"/>
          <w:caps/>
          <w:sz w:val="24"/>
        </w:rPr>
        <w:t xml:space="preserve"> </w:t>
      </w:r>
      <w:r w:rsidRPr="00875838">
        <w:rPr>
          <w:rFonts w:hint="eastAsia"/>
          <w:caps/>
          <w:sz w:val="24"/>
        </w:rPr>
        <w:t>制</w:t>
      </w:r>
    </w:p>
    <w:p w:rsidR="009A78BE" w:rsidRPr="00875838" w:rsidRDefault="009A78BE" w:rsidP="009A78BE">
      <w:pPr>
        <w:spacing w:line="360" w:lineRule="auto"/>
        <w:rPr>
          <w:rFonts w:cs="宋体" w:hint="eastAsia"/>
          <w:kern w:val="0"/>
          <w:sz w:val="24"/>
          <w:szCs w:val="24"/>
        </w:rPr>
      </w:pPr>
      <w:r w:rsidRPr="00875838">
        <w:rPr>
          <w:rFonts w:cs="宋体" w:hint="eastAsia"/>
          <w:kern w:val="0"/>
          <w:sz w:val="24"/>
          <w:szCs w:val="24"/>
        </w:rPr>
        <w:lastRenderedPageBreak/>
        <w:t>附表</w:t>
      </w:r>
      <w:r w:rsidRPr="00875838">
        <w:rPr>
          <w:rFonts w:cs="宋体" w:hint="eastAsia"/>
          <w:kern w:val="0"/>
          <w:sz w:val="24"/>
          <w:szCs w:val="24"/>
        </w:rPr>
        <w:t>4</w:t>
      </w:r>
      <w:r w:rsidRPr="00875838">
        <w:rPr>
          <w:rFonts w:cs="宋体" w:hint="eastAsia"/>
          <w:kern w:val="0"/>
          <w:sz w:val="24"/>
          <w:szCs w:val="24"/>
        </w:rPr>
        <w:t>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"/>
        <w:gridCol w:w="1152"/>
        <w:gridCol w:w="1203"/>
        <w:gridCol w:w="1232"/>
        <w:gridCol w:w="1138"/>
        <w:gridCol w:w="704"/>
        <w:gridCol w:w="1022"/>
        <w:gridCol w:w="1482"/>
        <w:gridCol w:w="2644"/>
        <w:gridCol w:w="1854"/>
        <w:gridCol w:w="974"/>
      </w:tblGrid>
      <w:tr w:rsidR="009A78BE" w:rsidRPr="00875838" w:rsidTr="00C20CBE">
        <w:trPr>
          <w:trHeight w:val="480"/>
        </w:trPr>
        <w:tc>
          <w:tcPr>
            <w:tcW w:w="14400" w:type="dxa"/>
            <w:gridSpan w:val="11"/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黑体" w:eastAsia="黑体" w:cs="黑体"/>
                <w:b/>
                <w:sz w:val="28"/>
                <w:szCs w:val="28"/>
              </w:rPr>
            </w:pP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鄂州职业大学2016-2017-</w:t>
            </w: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2</w:t>
            </w: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学期实践教学安排申报表</w:t>
            </w:r>
          </w:p>
        </w:tc>
      </w:tr>
      <w:tr w:rsidR="009A78BE" w:rsidRPr="00875838" w:rsidTr="00C20CBE">
        <w:trPr>
          <w:trHeight w:val="285"/>
        </w:trPr>
        <w:tc>
          <w:tcPr>
            <w:tcW w:w="2147" w:type="dxa"/>
            <w:gridSpan w:val="2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院部：</w:t>
            </w:r>
          </w:p>
        </w:tc>
        <w:tc>
          <w:tcPr>
            <w:tcW w:w="1203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jc w:val="center"/>
              <w:rPr>
                <w:rFonts w:ascii="黑体" w:eastAsia="黑体" w:cs="黑体" w:hint="eastAsia"/>
                <w:b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7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实践教学项目（课程）代码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实践教学项目（课程）名称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实践计划学时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学分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实际执行学时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执行周数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实践教学详细地点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指导团队（教师）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kern w:val="0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经费预算</w:t>
            </w:r>
          </w:p>
        </w:tc>
      </w:tr>
      <w:tr w:rsidR="009A78BE" w:rsidRPr="00875838" w:rsidTr="00C20CBE">
        <w:trPr>
          <w:trHeight w:val="30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75838">
              <w:rPr>
                <w:rFonts w:asci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第</w:t>
            </w:r>
            <w:r w:rsidRPr="00875838">
              <w:rPr>
                <w:rStyle w:val="font01"/>
                <w:color w:val="auto"/>
                <w:lang w:bidi="ar"/>
              </w:rPr>
              <w:t>××</w:t>
            </w: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--</w:t>
            </w:r>
            <w:r w:rsidRPr="00875838">
              <w:rPr>
                <w:rStyle w:val="font01"/>
                <w:color w:val="auto"/>
                <w:lang w:bidi="ar"/>
              </w:rPr>
              <w:t>××</w:t>
            </w: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周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</w:pPr>
            <w:r w:rsidRPr="00875838"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</w:pPr>
            <w:r w:rsidRPr="00875838"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2147" w:type="dxa"/>
            <w:gridSpan w:val="2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负责人（签名）：</w:t>
            </w:r>
          </w:p>
        </w:tc>
        <w:tc>
          <w:tcPr>
            <w:tcW w:w="1203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vAlign w:val="bottom"/>
          </w:tcPr>
          <w:p w:rsidR="009A78BE" w:rsidRPr="00875838" w:rsidRDefault="009A78BE" w:rsidP="00C20CBE">
            <w:pPr>
              <w:widowControl/>
              <w:jc w:val="left"/>
              <w:textAlignment w:val="bottom"/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填报人（签名）：</w:t>
            </w: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995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995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5"/>
        </w:trPr>
        <w:tc>
          <w:tcPr>
            <w:tcW w:w="2147" w:type="dxa"/>
            <w:gridSpan w:val="2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教务处审批意见：</w:t>
            </w:r>
          </w:p>
        </w:tc>
        <w:tc>
          <w:tcPr>
            <w:tcW w:w="120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5"/>
        </w:trPr>
        <w:tc>
          <w:tcPr>
            <w:tcW w:w="995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5"/>
        </w:trPr>
        <w:tc>
          <w:tcPr>
            <w:tcW w:w="995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995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14400" w:type="dxa"/>
            <w:gridSpan w:val="11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注：</w:t>
            </w: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1.</w:t>
            </w: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本表以学院为单位填报</w:t>
            </w: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,</w:t>
            </w: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只填报实践教学项目（课程），包括顶岗实习；</w:t>
            </w:r>
          </w:p>
        </w:tc>
      </w:tr>
      <w:tr w:rsidR="009A78BE" w:rsidRPr="00875838" w:rsidTr="00C20CBE">
        <w:trPr>
          <w:trHeight w:val="660"/>
        </w:trPr>
        <w:tc>
          <w:tcPr>
            <w:tcW w:w="14400" w:type="dxa"/>
            <w:gridSpan w:val="11"/>
            <w:vAlign w:val="center"/>
          </w:tcPr>
          <w:p w:rsidR="009A78BE" w:rsidRPr="00875838" w:rsidRDefault="009A78BE" w:rsidP="00C20CBE">
            <w:pPr>
              <w:widowControl/>
              <w:jc w:val="left"/>
              <w:textAlignment w:val="center"/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 xml:space="preserve">    2.</w:t>
            </w:r>
            <w:r w:rsidRPr="00875838">
              <w:rPr>
                <w:rFonts w:cs="宋体" w:hint="eastAsia"/>
                <w:kern w:val="0"/>
                <w:sz w:val="24"/>
                <w:szCs w:val="24"/>
                <w:lang w:bidi="ar"/>
              </w:rPr>
              <w:t>每学期期初与实践教学计划一并填报，作为教学巡查（检查）和核算实践教学工作量的依据，不需另行申报审批单，实践教学计划学院留存备查。</w:t>
            </w:r>
          </w:p>
        </w:tc>
      </w:tr>
    </w:tbl>
    <w:p w:rsidR="009A78BE" w:rsidRPr="00875838" w:rsidRDefault="009A78BE" w:rsidP="009A78BE">
      <w:pPr>
        <w:widowControl/>
        <w:jc w:val="left"/>
        <w:textAlignment w:val="bottom"/>
        <w:rPr>
          <w:rFonts w:cs="宋体" w:hint="eastAsia"/>
          <w:kern w:val="0"/>
          <w:sz w:val="22"/>
          <w:szCs w:val="22"/>
        </w:rPr>
      </w:pPr>
    </w:p>
    <w:p w:rsidR="009A78BE" w:rsidRPr="00875838" w:rsidRDefault="009A78BE" w:rsidP="009A78BE">
      <w:pPr>
        <w:spacing w:beforeLines="50" w:before="120"/>
        <w:ind w:firstLineChars="1750" w:firstLine="4200"/>
        <w:jc w:val="right"/>
        <w:rPr>
          <w:rFonts w:ascii="华文楷体" w:eastAsia="华文楷体" w:hAnsi="华文楷体" w:cs="华文楷体"/>
          <w:kern w:val="0"/>
          <w:szCs w:val="21"/>
        </w:rPr>
      </w:pPr>
      <w:r w:rsidRPr="00875838">
        <w:rPr>
          <w:rFonts w:hint="eastAsia"/>
          <w:caps/>
          <w:sz w:val="24"/>
        </w:rPr>
        <w:t>鄂州职业大学教务处、质量评估中心</w:t>
      </w:r>
      <w:r w:rsidRPr="00875838">
        <w:rPr>
          <w:rFonts w:hint="eastAsia"/>
          <w:caps/>
          <w:sz w:val="24"/>
        </w:rPr>
        <w:t xml:space="preserve"> </w:t>
      </w:r>
      <w:r w:rsidRPr="00875838">
        <w:rPr>
          <w:rFonts w:hint="eastAsia"/>
          <w:caps/>
          <w:sz w:val="24"/>
        </w:rPr>
        <w:t>制</w:t>
      </w:r>
    </w:p>
    <w:p w:rsidR="009A78BE" w:rsidRPr="00875838" w:rsidRDefault="009A78BE" w:rsidP="009A78BE">
      <w:pPr>
        <w:widowControl/>
        <w:jc w:val="right"/>
        <w:textAlignment w:val="bottom"/>
        <w:rPr>
          <w:rFonts w:cs="宋体" w:hint="eastAsia"/>
          <w:kern w:val="0"/>
          <w:sz w:val="22"/>
          <w:szCs w:val="22"/>
        </w:rPr>
        <w:sectPr w:rsidR="009A78BE" w:rsidRPr="00875838">
          <w:pgSz w:w="16838" w:h="11906" w:orient="landscape"/>
          <w:pgMar w:top="1701" w:right="1984" w:bottom="1701" w:left="1417" w:header="851" w:footer="992" w:gutter="0"/>
          <w:cols w:space="720"/>
          <w:docGrid w:linePitch="312"/>
        </w:sect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6"/>
        <w:gridCol w:w="1114"/>
        <w:gridCol w:w="1009"/>
        <w:gridCol w:w="1052"/>
        <w:gridCol w:w="1389"/>
        <w:gridCol w:w="240"/>
        <w:gridCol w:w="735"/>
        <w:gridCol w:w="362"/>
        <w:gridCol w:w="883"/>
        <w:gridCol w:w="960"/>
      </w:tblGrid>
      <w:tr w:rsidR="009A78BE" w:rsidRPr="00875838" w:rsidTr="00C20CBE">
        <w:trPr>
          <w:trHeight w:val="375"/>
        </w:trPr>
        <w:tc>
          <w:tcPr>
            <w:tcW w:w="8630" w:type="dxa"/>
            <w:gridSpan w:val="10"/>
            <w:vAlign w:val="bottom"/>
          </w:tcPr>
          <w:p w:rsidR="009A78BE" w:rsidRPr="00875838" w:rsidRDefault="009A78BE" w:rsidP="00C20CBE">
            <w:pPr>
              <w:widowControl/>
              <w:jc w:val="left"/>
              <w:textAlignment w:val="bottom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4"/>
                <w:szCs w:val="24"/>
              </w:rPr>
              <w:lastRenderedPageBreak/>
              <w:t>附表</w:t>
            </w:r>
            <w:r w:rsidRPr="00875838">
              <w:rPr>
                <w:rFonts w:cs="宋体" w:hint="eastAsia"/>
                <w:kern w:val="0"/>
                <w:sz w:val="24"/>
                <w:szCs w:val="24"/>
              </w:rPr>
              <w:t>5</w:t>
            </w:r>
            <w:r w:rsidRPr="00875838">
              <w:rPr>
                <w:rFonts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9A78BE" w:rsidRPr="00875838" w:rsidTr="00C20CBE">
        <w:trPr>
          <w:trHeight w:val="286"/>
        </w:trPr>
        <w:tc>
          <w:tcPr>
            <w:tcW w:w="8630" w:type="dxa"/>
            <w:gridSpan w:val="10"/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鄂州职业大学2016-2017-</w:t>
            </w:r>
            <w:r>
              <w:rPr>
                <w:rFonts w:ascii="黑体" w:eastAsia="黑体" w:cs="黑体" w:hint="eastAsia"/>
                <w:kern w:val="0"/>
                <w:sz w:val="28"/>
                <w:szCs w:val="28"/>
              </w:rPr>
              <w:t>2</w:t>
            </w:r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学期期</w:t>
            </w:r>
            <w:proofErr w:type="gramStart"/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初教学</w:t>
            </w:r>
            <w:proofErr w:type="gramEnd"/>
            <w:r w:rsidRPr="00875838">
              <w:rPr>
                <w:rFonts w:ascii="黑体" w:eastAsia="黑体" w:cs="黑体" w:hint="eastAsia"/>
                <w:kern w:val="0"/>
                <w:sz w:val="28"/>
                <w:szCs w:val="28"/>
              </w:rPr>
              <w:t>检查汇总统计表</w:t>
            </w:r>
          </w:p>
        </w:tc>
      </w:tr>
      <w:tr w:rsidR="009A78BE" w:rsidRPr="00875838" w:rsidTr="00C20CBE">
        <w:trPr>
          <w:trHeight w:val="285"/>
        </w:trPr>
        <w:tc>
          <w:tcPr>
            <w:tcW w:w="2000" w:type="dxa"/>
            <w:gridSpan w:val="2"/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院部：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6630" w:type="dxa"/>
            <w:gridSpan w:val="8"/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sz w:val="22"/>
                <w:szCs w:val="22"/>
              </w:rPr>
              <w:t xml:space="preserve">                                      </w:t>
            </w:r>
            <w:r w:rsidRPr="00875838">
              <w:rPr>
                <w:rFonts w:cs="宋体" w:hint="eastAsia"/>
                <w:sz w:val="22"/>
                <w:szCs w:val="22"/>
              </w:rPr>
              <w:t>填报日期：</w:t>
            </w: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专业人才培养方案实施情况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proofErr w:type="gramStart"/>
            <w:r w:rsidRPr="00875838">
              <w:rPr>
                <w:rFonts w:cs="宋体" w:hint="eastAsia"/>
                <w:kern w:val="0"/>
                <w:sz w:val="22"/>
                <w:szCs w:val="22"/>
              </w:rPr>
              <w:t>无调整</w:t>
            </w:r>
            <w:proofErr w:type="gramEnd"/>
          </w:p>
        </w:tc>
        <w:tc>
          <w:tcPr>
            <w:tcW w:w="66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                           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有调整</w:t>
            </w: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      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课程调整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课时调整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涉及调整的专业数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是否报批</w:t>
            </w:r>
          </w:p>
        </w:tc>
      </w:tr>
      <w:tr w:rsidR="009A78BE" w:rsidRPr="00875838" w:rsidTr="00C20CBE">
        <w:trPr>
          <w:trHeight w:val="660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新增课程门数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减少课程门数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增减（＋－）课时数</w:t>
            </w:r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新开课、上新课情况</w:t>
            </w:r>
          </w:p>
        </w:tc>
        <w:tc>
          <w:tcPr>
            <w:tcW w:w="20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新开课门数（门）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上新课教师人数（人）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是否报批备案</w:t>
            </w:r>
          </w:p>
        </w:tc>
      </w:tr>
      <w:tr w:rsidR="009A78BE" w:rsidRPr="00875838" w:rsidTr="00C20CBE">
        <w:trPr>
          <w:trHeight w:val="286"/>
        </w:trPr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750"/>
        </w:trPr>
        <w:tc>
          <w:tcPr>
            <w:tcW w:w="8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教师到岗情况</w:t>
            </w:r>
          </w:p>
        </w:tc>
        <w:tc>
          <w:tcPr>
            <w:tcW w:w="2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任课教师总数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(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人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专任教师数（人）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兼职教师数（人）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迟到教师人次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早退教师人次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旷课教师人次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7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b/>
                <w:sz w:val="22"/>
                <w:szCs w:val="22"/>
              </w:rPr>
            </w:pPr>
            <w:r w:rsidRPr="00875838">
              <w:rPr>
                <w:rFonts w:cs="宋体" w:hint="eastAsia"/>
                <w:b/>
                <w:kern w:val="0"/>
                <w:sz w:val="22"/>
                <w:szCs w:val="22"/>
              </w:rPr>
              <w:t>教师迟到（早退、旷课等）情况统计</w:t>
            </w:r>
          </w:p>
        </w:tc>
      </w:tr>
      <w:tr w:rsidR="009A78BE" w:rsidRPr="00875838" w:rsidTr="00C20CBE">
        <w:trPr>
          <w:trHeight w:val="555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任教课程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授课班级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迟到（早退、旷课等）时长、原因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12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教学资料准备情况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b/>
                <w:sz w:val="22"/>
                <w:szCs w:val="22"/>
              </w:rPr>
            </w:pPr>
            <w:r w:rsidRPr="00875838">
              <w:rPr>
                <w:rFonts w:cs="宋体" w:hint="eastAsia"/>
                <w:b/>
                <w:kern w:val="0"/>
                <w:sz w:val="22"/>
                <w:szCs w:val="22"/>
              </w:rPr>
              <w:t>课程教学计划表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应有份数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实有份数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b/>
                <w:sz w:val="22"/>
                <w:szCs w:val="22"/>
              </w:rPr>
            </w:pPr>
            <w:r w:rsidRPr="00875838">
              <w:rPr>
                <w:rFonts w:cs="宋体" w:hint="eastAsia"/>
                <w:b/>
                <w:kern w:val="0"/>
                <w:sz w:val="22"/>
                <w:szCs w:val="22"/>
              </w:rPr>
              <w:t>课程标准（教学大纲）</w:t>
            </w: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应有份数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实有份数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9A78BE" w:rsidRPr="00875838" w:rsidTr="00C20CBE">
        <w:trPr>
          <w:trHeight w:val="312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b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b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b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12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left"/>
              <w:textAlignment w:val="center"/>
              <w:rPr>
                <w:rFonts w:cs="宋体" w:hint="eastAsia"/>
                <w:b/>
                <w:sz w:val="22"/>
                <w:szCs w:val="22"/>
              </w:rPr>
            </w:pPr>
            <w:r w:rsidRPr="00875838">
              <w:rPr>
                <w:rFonts w:cs="宋体" w:hint="eastAsia"/>
                <w:b/>
                <w:kern w:val="0"/>
                <w:sz w:val="22"/>
                <w:szCs w:val="22"/>
              </w:rPr>
              <w:t>教案编写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总份数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预备量达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1/3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以上的份数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预备量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1/3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以下的份数</w:t>
            </w: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无教案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br/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>教师数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课改实施教师数</w:t>
            </w:r>
          </w:p>
        </w:tc>
      </w:tr>
      <w:tr w:rsidR="009A78BE" w:rsidRPr="00875838" w:rsidTr="00C20CBE">
        <w:trPr>
          <w:trHeight w:val="540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cs="宋体" w:hint="eastAsia"/>
                <w:b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left"/>
              <w:rPr>
                <w:rFonts w:cs="宋体" w:hint="eastAsia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540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开设课程情况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b/>
                <w:sz w:val="22"/>
                <w:szCs w:val="22"/>
              </w:rPr>
            </w:pPr>
            <w:r w:rsidRPr="00875838">
              <w:rPr>
                <w:rFonts w:cs="宋体" w:hint="eastAsia"/>
                <w:b/>
                <w:kern w:val="0"/>
                <w:sz w:val="22"/>
                <w:szCs w:val="22"/>
              </w:rPr>
              <w:t>院部开课总门数</w:t>
            </w:r>
          </w:p>
        </w:tc>
        <w:tc>
          <w:tcPr>
            <w:tcW w:w="3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b/>
                <w:sz w:val="22"/>
                <w:szCs w:val="22"/>
              </w:rPr>
            </w:pPr>
            <w:r w:rsidRPr="00875838">
              <w:rPr>
                <w:rFonts w:cs="宋体" w:hint="eastAsia"/>
                <w:b/>
                <w:kern w:val="0"/>
                <w:sz w:val="22"/>
                <w:szCs w:val="22"/>
              </w:rPr>
              <w:t>其中：开设公共课（体育、外语、思政、计算机基础）门数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b/>
                <w:sz w:val="22"/>
                <w:szCs w:val="22"/>
              </w:rPr>
            </w:pPr>
            <w:r w:rsidRPr="00875838">
              <w:rPr>
                <w:rFonts w:cs="宋体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b/>
                <w:sz w:val="22"/>
                <w:szCs w:val="22"/>
              </w:rPr>
            </w:pPr>
          </w:p>
        </w:tc>
        <w:tc>
          <w:tcPr>
            <w:tcW w:w="36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312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widowControl/>
              <w:jc w:val="center"/>
              <w:textAlignment w:val="center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教材是否完全到位，未到教材名称及原因</w:t>
            </w:r>
          </w:p>
        </w:tc>
        <w:tc>
          <w:tcPr>
            <w:tcW w:w="774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1291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  <w:tc>
          <w:tcPr>
            <w:tcW w:w="774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78BE" w:rsidRPr="00875838" w:rsidRDefault="009A78BE" w:rsidP="00C20CBE">
            <w:pPr>
              <w:jc w:val="center"/>
              <w:rPr>
                <w:rFonts w:cs="宋体" w:hint="eastAsia"/>
                <w:sz w:val="22"/>
                <w:szCs w:val="22"/>
              </w:rPr>
            </w:pP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填报人</w:t>
            </w:r>
          </w:p>
        </w:tc>
        <w:tc>
          <w:tcPr>
            <w:tcW w:w="111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（签名）：</w:t>
            </w:r>
          </w:p>
        </w:tc>
        <w:tc>
          <w:tcPr>
            <w:tcW w:w="1009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52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  <w:r w:rsidRPr="00875838">
              <w:rPr>
                <w:rFonts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4"/>
            <w:vAlign w:val="bottom"/>
          </w:tcPr>
          <w:p w:rsidR="009A78BE" w:rsidRPr="00875838" w:rsidRDefault="009A78BE" w:rsidP="00C20CBE">
            <w:pPr>
              <w:widowControl/>
              <w:jc w:val="left"/>
              <w:textAlignment w:val="bottom"/>
              <w:rPr>
                <w:rFonts w:cs="宋体" w:hint="eastAsia"/>
                <w:sz w:val="22"/>
                <w:szCs w:val="22"/>
              </w:rPr>
            </w:pPr>
            <w:r w:rsidRPr="00875838">
              <w:rPr>
                <w:rFonts w:cs="宋体" w:hint="eastAsia"/>
                <w:kern w:val="0"/>
                <w:sz w:val="22"/>
                <w:szCs w:val="22"/>
              </w:rPr>
              <w:t>负责人（签名）：</w:t>
            </w:r>
            <w:r w:rsidRPr="00875838">
              <w:rPr>
                <w:rFonts w:cs="宋体" w:hint="eastAsia"/>
                <w:kern w:val="0"/>
                <w:sz w:val="22"/>
                <w:szCs w:val="22"/>
              </w:rPr>
              <w:t xml:space="preserve">     </w:t>
            </w:r>
          </w:p>
        </w:tc>
      </w:tr>
      <w:tr w:rsidR="009A78BE" w:rsidRPr="00875838" w:rsidTr="00C20CBE">
        <w:trPr>
          <w:trHeight w:val="286"/>
        </w:trPr>
        <w:tc>
          <w:tcPr>
            <w:tcW w:w="886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09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052" w:type="dxa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9A78BE" w:rsidRPr="00875838" w:rsidRDefault="009A78BE" w:rsidP="00C20CBE">
            <w:pPr>
              <w:rPr>
                <w:rFonts w:cs="宋体" w:hint="eastAsia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vAlign w:val="bottom"/>
          </w:tcPr>
          <w:p w:rsidR="009A78BE" w:rsidRPr="00875838" w:rsidRDefault="009A78BE" w:rsidP="00C20CBE">
            <w:pPr>
              <w:widowControl/>
              <w:jc w:val="center"/>
              <w:textAlignment w:val="bottom"/>
              <w:rPr>
                <w:rFonts w:cs="宋体" w:hint="eastAsia"/>
                <w:sz w:val="22"/>
                <w:szCs w:val="22"/>
              </w:rPr>
            </w:pPr>
          </w:p>
        </w:tc>
      </w:tr>
    </w:tbl>
    <w:p w:rsidR="009A78BE" w:rsidRPr="00875838" w:rsidRDefault="009A78BE" w:rsidP="009A78BE">
      <w:pPr>
        <w:spacing w:line="336" w:lineRule="auto"/>
        <w:rPr>
          <w:rFonts w:hint="eastAsia"/>
        </w:rPr>
      </w:pPr>
    </w:p>
    <w:p w:rsidR="009A78BE" w:rsidRPr="00875838" w:rsidRDefault="009A78BE" w:rsidP="009A78BE">
      <w:pPr>
        <w:spacing w:beforeLines="50" w:before="120"/>
        <w:ind w:firstLineChars="1750" w:firstLine="4200"/>
        <w:rPr>
          <w:rFonts w:hint="eastAsia"/>
        </w:rPr>
      </w:pPr>
      <w:r w:rsidRPr="00875838">
        <w:rPr>
          <w:rFonts w:hint="eastAsia"/>
          <w:caps/>
          <w:sz w:val="24"/>
        </w:rPr>
        <w:t>鄂州职业大学教务处、质量评估中心</w:t>
      </w:r>
      <w:r w:rsidRPr="00875838">
        <w:rPr>
          <w:rFonts w:hint="eastAsia"/>
          <w:caps/>
          <w:sz w:val="24"/>
        </w:rPr>
        <w:t xml:space="preserve"> </w:t>
      </w:r>
      <w:r w:rsidRPr="00875838">
        <w:rPr>
          <w:rFonts w:hint="eastAsia"/>
          <w:caps/>
          <w:sz w:val="24"/>
        </w:rPr>
        <w:t>制</w:t>
      </w:r>
    </w:p>
    <w:p w:rsidR="009A78BE" w:rsidRPr="000E3159" w:rsidRDefault="009A78BE" w:rsidP="009A78BE">
      <w:pPr>
        <w:rPr>
          <w:rFonts w:hint="eastAsia"/>
        </w:rPr>
      </w:pPr>
    </w:p>
    <w:p w:rsidR="009A78BE" w:rsidRPr="009A78BE" w:rsidRDefault="009A78BE">
      <w:bookmarkStart w:id="0" w:name="_GoBack"/>
      <w:bookmarkEnd w:id="0"/>
    </w:p>
    <w:sectPr w:rsidR="009A78BE" w:rsidRPr="009A78BE" w:rsidSect="00A95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E3159" w:rsidRDefault="009A78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4</w:t>
    </w:r>
    <w:r>
      <w:fldChar w:fldCharType="end"/>
    </w:r>
  </w:p>
  <w:p w:rsidR="000E3159" w:rsidRDefault="009A78B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 w:rsidP="00A95D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3159" w:rsidRDefault="009A78BE" w:rsidP="00D83F12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 w:rsidP="008825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- 5 -</w:t>
    </w:r>
    <w:r>
      <w:rPr>
        <w:rStyle w:val="a5"/>
      </w:rPr>
      <w:fldChar w:fldCharType="end"/>
    </w:r>
  </w:p>
  <w:p w:rsidR="000E3159" w:rsidRPr="00CC1878" w:rsidRDefault="009A78BE" w:rsidP="00D83F12">
    <w:pPr>
      <w:pStyle w:val="a3"/>
      <w:framePr w:wrap="around" w:vAnchor="text" w:hAnchor="margin" w:xAlign="outside" w:y="1"/>
      <w:rPr>
        <w:rStyle w:val="a5"/>
        <w:rFonts w:ascii="仿宋_GB2312" w:eastAsia="仿宋_GB2312" w:hint="eastAsia"/>
        <w:sz w:val="28"/>
        <w:szCs w:val="28"/>
      </w:rPr>
    </w:pPr>
  </w:p>
  <w:p w:rsidR="000E3159" w:rsidRDefault="009A78BE" w:rsidP="00D83F12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 w:rsidP="00D83F1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59" w:rsidRDefault="009A78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C53E0"/>
    <w:multiLevelType w:val="singleLevel"/>
    <w:tmpl w:val="53FC53E0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BE"/>
    <w:rsid w:val="001726E1"/>
    <w:rsid w:val="009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A78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A78BE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9A78B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9A78BE"/>
    <w:rPr>
      <w:rFonts w:ascii="Times New Roman" w:eastAsia="宋体" w:hAnsi="Times New Roman" w:cs="Times New Roman"/>
      <w:sz w:val="18"/>
      <w:szCs w:val="20"/>
    </w:rPr>
  </w:style>
  <w:style w:type="paragraph" w:customStyle="1" w:styleId="Char1">
    <w:name w:val=" Char"/>
    <w:basedOn w:val="a"/>
    <w:semiHidden/>
    <w:rsid w:val="009A78BE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font31">
    <w:name w:val="font31"/>
    <w:rsid w:val="009A78BE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styleId="a5">
    <w:name w:val="page number"/>
    <w:basedOn w:val="a0"/>
    <w:rsid w:val="009A78BE"/>
  </w:style>
  <w:style w:type="character" w:customStyle="1" w:styleId="font01">
    <w:name w:val="font01"/>
    <w:rsid w:val="009A78BE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font41">
    <w:name w:val="font41"/>
    <w:rsid w:val="009A78BE"/>
    <w:rPr>
      <w:rFonts w:ascii="Times New Roman" w:hAnsi="Times New Roman" w:cs="Times New Roman" w:hint="default"/>
      <w:b/>
      <w:i w:val="0"/>
      <w:color w:val="000000"/>
      <w:sz w:val="21"/>
      <w:szCs w:val="21"/>
      <w:u w:val="none"/>
    </w:rPr>
  </w:style>
  <w:style w:type="character" w:customStyle="1" w:styleId="font21">
    <w:name w:val="font21"/>
    <w:rsid w:val="009A78BE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  <w:style w:type="character" w:customStyle="1" w:styleId="font11">
    <w:name w:val="font11"/>
    <w:rsid w:val="009A78BE"/>
    <w:rPr>
      <w:rFonts w:ascii="华文楷体" w:eastAsia="华文楷体" w:hAnsi="华文楷体" w:cs="华文楷体" w:hint="default"/>
      <w:i w:val="0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A78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A78BE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9A78B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9A78BE"/>
    <w:rPr>
      <w:rFonts w:ascii="Times New Roman" w:eastAsia="宋体" w:hAnsi="Times New Roman" w:cs="Times New Roman"/>
      <w:sz w:val="18"/>
      <w:szCs w:val="20"/>
    </w:rPr>
  </w:style>
  <w:style w:type="paragraph" w:customStyle="1" w:styleId="Char1">
    <w:name w:val=" Char"/>
    <w:basedOn w:val="a"/>
    <w:semiHidden/>
    <w:rsid w:val="009A78BE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font31">
    <w:name w:val="font31"/>
    <w:rsid w:val="009A78BE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styleId="a5">
    <w:name w:val="page number"/>
    <w:basedOn w:val="a0"/>
    <w:rsid w:val="009A78BE"/>
  </w:style>
  <w:style w:type="character" w:customStyle="1" w:styleId="font01">
    <w:name w:val="font01"/>
    <w:rsid w:val="009A78BE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font41">
    <w:name w:val="font41"/>
    <w:rsid w:val="009A78BE"/>
    <w:rPr>
      <w:rFonts w:ascii="Times New Roman" w:hAnsi="Times New Roman" w:cs="Times New Roman" w:hint="default"/>
      <w:b/>
      <w:i w:val="0"/>
      <w:color w:val="000000"/>
      <w:sz w:val="21"/>
      <w:szCs w:val="21"/>
      <w:u w:val="none"/>
    </w:rPr>
  </w:style>
  <w:style w:type="character" w:customStyle="1" w:styleId="font21">
    <w:name w:val="font21"/>
    <w:rsid w:val="009A78BE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  <w:style w:type="character" w:customStyle="1" w:styleId="font11">
    <w:name w:val="font11"/>
    <w:rsid w:val="009A78BE"/>
    <w:rPr>
      <w:rFonts w:ascii="华文楷体" w:eastAsia="华文楷体" w:hAnsi="华文楷体" w:cs="华文楷体" w:hint="default"/>
      <w:i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496</Words>
  <Characters>2828</Characters>
  <Application>Microsoft Office Word</Application>
  <DocSecurity>0</DocSecurity>
  <Lines>23</Lines>
  <Paragraphs>6</Paragraphs>
  <ScaleCrop>false</ScaleCrop>
  <Company>china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2017-02-09T08:58:00Z</dcterms:created>
  <dcterms:modified xsi:type="dcterms:W3CDTF">2017-02-09T09:02:00Z</dcterms:modified>
</cp:coreProperties>
</file>